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8" w:rsidRPr="005D43DD" w:rsidRDefault="0021409C" w:rsidP="005D43DD">
      <w:pPr>
        <w:jc w:val="center"/>
        <w:rPr>
          <w:rFonts w:asciiTheme="majorEastAsia" w:eastAsiaTheme="majorEastAsia" w:hAnsiTheme="majorEastAsia" w:cs="Meiryo UI"/>
          <w:b/>
          <w:color w:val="00B050"/>
          <w:spacing w:val="20"/>
          <w:sz w:val="36"/>
          <w:szCs w:val="36"/>
        </w:rPr>
      </w:pPr>
      <w:r w:rsidRPr="005D43DD">
        <w:rPr>
          <w:rFonts w:asciiTheme="majorEastAsia" w:eastAsiaTheme="majorEastAsia" w:hAnsiTheme="majorEastAsia" w:cs="Meiryo UI" w:hint="eastAsia"/>
          <w:b/>
          <w:noProof/>
          <w:color w:val="00B050"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6C0384" wp14:editId="20CFCF33">
                <wp:simplePos x="0" y="0"/>
                <wp:positionH relativeFrom="column">
                  <wp:posOffset>1309370</wp:posOffset>
                </wp:positionH>
                <wp:positionV relativeFrom="paragraph">
                  <wp:posOffset>-15240</wp:posOffset>
                </wp:positionV>
                <wp:extent cx="3333750" cy="495300"/>
                <wp:effectExtent l="0" t="0" r="19050" b="19050"/>
                <wp:wrapNone/>
                <wp:docPr id="17" name="フローチャート 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953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286A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7" o:spid="_x0000_s1026" type="#_x0000_t176" style="position:absolute;left:0;text-align:left;margin-left:103.1pt;margin-top:-1.2pt;width:262.5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" filled="f" strokecolor="#00b050" strokeweight="2pt"/>
            </w:pict>
          </mc:Fallback>
        </mc:AlternateContent>
      </w:r>
      <w:r w:rsidR="002E71E9" w:rsidRPr="005D43DD">
        <w:rPr>
          <w:rFonts w:asciiTheme="majorEastAsia" w:eastAsiaTheme="majorEastAsia" w:hAnsiTheme="majorEastAsia" w:cs="Meiryo UI" w:hint="eastAsia"/>
          <w:b/>
          <w:color w:val="00B050"/>
          <w:spacing w:val="20"/>
          <w:sz w:val="36"/>
          <w:szCs w:val="36"/>
        </w:rPr>
        <w:t>公園里親制度　活動の流れ</w:t>
      </w:r>
    </w:p>
    <w:p w:rsidR="00180C76" w:rsidRPr="0006368A" w:rsidRDefault="00180C76" w:rsidP="00823C57">
      <w:pPr>
        <w:snapToGrid w:val="0"/>
        <w:spacing w:beforeLines="50" w:before="180" w:line="360" w:lineRule="auto"/>
        <w:jc w:val="left"/>
        <w:rPr>
          <w:rFonts w:asciiTheme="majorEastAsia" w:eastAsiaTheme="majorEastAsia" w:hAnsiTheme="majorEastAsia" w:cs="Meiryo UI"/>
          <w:color w:val="FF0000"/>
          <w:sz w:val="22"/>
          <w:szCs w:val="24"/>
        </w:rPr>
      </w:pPr>
      <w:r w:rsidRPr="0006368A">
        <w:rPr>
          <w:rFonts w:asciiTheme="majorEastAsia" w:eastAsiaTheme="majorEastAsia" w:hAnsiTheme="majorEastAsia" w:cs="Meiryo UI" w:hint="eastAsia"/>
          <w:color w:val="FF0000"/>
          <w:sz w:val="22"/>
          <w:szCs w:val="24"/>
        </w:rPr>
        <w:t>※</w:t>
      </w:r>
      <w:r w:rsidR="002C65B8" w:rsidRPr="0006368A">
        <w:rPr>
          <w:rFonts w:asciiTheme="majorEastAsia" w:eastAsiaTheme="majorEastAsia" w:hAnsiTheme="majorEastAsia" w:cs="Meiryo UI" w:hint="eastAsia"/>
          <w:color w:val="FF0000"/>
          <w:sz w:val="22"/>
          <w:szCs w:val="24"/>
        </w:rPr>
        <w:t>新型コロナウイルス感染症の拡大により、書面のみでの対応</w:t>
      </w:r>
      <w:r w:rsidR="00F4501C" w:rsidRPr="0006368A">
        <w:rPr>
          <w:rFonts w:asciiTheme="majorEastAsia" w:eastAsiaTheme="majorEastAsia" w:hAnsiTheme="majorEastAsia" w:cs="Meiryo UI" w:hint="eastAsia"/>
          <w:color w:val="FF0000"/>
          <w:sz w:val="22"/>
          <w:szCs w:val="24"/>
        </w:rPr>
        <w:t>から、電子</w:t>
      </w:r>
      <w:r w:rsidR="00F63518" w:rsidRPr="0006368A">
        <w:rPr>
          <w:rFonts w:asciiTheme="majorEastAsia" w:eastAsiaTheme="majorEastAsia" w:hAnsiTheme="majorEastAsia" w:cs="Meiryo UI" w:hint="eastAsia"/>
          <w:color w:val="FF0000"/>
          <w:sz w:val="22"/>
          <w:szCs w:val="24"/>
        </w:rPr>
        <w:t>メールによる対応の追加や、活動実施後の電話報告による実績報告の写真添付の省略</w:t>
      </w:r>
      <w:r w:rsidR="00F4501C" w:rsidRPr="0006368A">
        <w:rPr>
          <w:rFonts w:asciiTheme="majorEastAsia" w:eastAsiaTheme="majorEastAsia" w:hAnsiTheme="majorEastAsia" w:cs="Meiryo UI" w:hint="eastAsia"/>
          <w:color w:val="FF0000"/>
          <w:sz w:val="22"/>
          <w:szCs w:val="24"/>
        </w:rPr>
        <w:t>をさせていただきました。</w:t>
      </w:r>
    </w:p>
    <w:p w:rsidR="0006368A" w:rsidRPr="005D43DD" w:rsidRDefault="00F5420A" w:rsidP="0006368A">
      <w:pPr>
        <w:snapToGrid w:val="0"/>
        <w:spacing w:beforeLines="50" w:before="180" w:line="360" w:lineRule="auto"/>
        <w:jc w:val="center"/>
        <w:rPr>
          <w:rFonts w:asciiTheme="majorEastAsia" w:eastAsiaTheme="majorEastAsia" w:hAnsiTheme="majorEastAsia" w:cs="Meiryo UI"/>
          <w:color w:val="FF0000"/>
          <w:sz w:val="24"/>
          <w:szCs w:val="24"/>
        </w:rPr>
      </w:pPr>
      <w:r>
        <w:rPr>
          <w:rFonts w:asciiTheme="majorEastAsia" w:eastAsiaTheme="majorEastAsia" w:hAnsiTheme="majorEastAsia" w:cs="Meiryo UI"/>
          <w:sz w:val="24"/>
          <w:szCs w:val="24"/>
        </w:rPr>
        <w:t>活動計画の期間は、４月～翌年</w:t>
      </w:r>
      <w:r w:rsidR="0006368A" w:rsidRPr="0006368A">
        <w:rPr>
          <w:rFonts w:asciiTheme="majorEastAsia" w:eastAsiaTheme="majorEastAsia" w:hAnsiTheme="majorEastAsia" w:cs="Meiryo UI"/>
          <w:sz w:val="24"/>
          <w:szCs w:val="24"/>
        </w:rPr>
        <w:t>３月までです。</w:t>
      </w:r>
    </w:p>
    <w:p w:rsidR="00ED3524" w:rsidRPr="005D43DD" w:rsidRDefault="000E2B32">
      <w:pPr>
        <w:rPr>
          <w:rFonts w:asciiTheme="majorEastAsia" w:eastAsiaTheme="majorEastAsia" w:hAnsiTheme="majorEastAsia" w:cs="Meiryo UI"/>
        </w:rPr>
      </w:pPr>
      <w:r w:rsidRPr="005D43DD">
        <w:rPr>
          <w:rFonts w:asciiTheme="majorEastAsia" w:eastAsiaTheme="majorEastAsia" w:hAnsiTheme="majorEastAsia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A765033" wp14:editId="67EF90E9">
                <wp:simplePos x="0" y="0"/>
                <wp:positionH relativeFrom="column">
                  <wp:posOffset>-128270</wp:posOffset>
                </wp:positionH>
                <wp:positionV relativeFrom="paragraph">
                  <wp:posOffset>106680</wp:posOffset>
                </wp:positionV>
                <wp:extent cx="1028700" cy="6286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CC" w:rsidRDefault="000E2B32" w:rsidP="00A94A4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初回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までに</w:t>
                            </w:r>
                          </w:p>
                          <w:p w:rsidR="000E2B32" w:rsidRPr="00C94E29" w:rsidRDefault="000E2B32" w:rsidP="00A94A4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5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pt;margin-top:8.4pt;width:81pt;height:49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" filled="f" stroked="f">
                <v:textbox>
                  <w:txbxContent>
                    <w:p w:rsidR="009549CC" w:rsidRDefault="000E2B32" w:rsidP="00A94A4D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szCs w:val="24"/>
                        </w:rPr>
                        <w:t>初回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  <w:t>までに</w:t>
                      </w:r>
                    </w:p>
                    <w:p w:rsidR="000E2B32" w:rsidRPr="00C94E29" w:rsidRDefault="000E2B32" w:rsidP="00A94A4D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19" w:rsidRPr="005D43DD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34686" wp14:editId="1A65478B">
                <wp:simplePos x="0" y="0"/>
                <wp:positionH relativeFrom="column">
                  <wp:posOffset>814070</wp:posOffset>
                </wp:positionH>
                <wp:positionV relativeFrom="paragraph">
                  <wp:posOffset>146685</wp:posOffset>
                </wp:positionV>
                <wp:extent cx="3829050" cy="4000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CC" w:rsidRPr="009549CC" w:rsidRDefault="009549CC" w:rsidP="009549CC">
                            <w:pPr>
                              <w:snapToGrid w:val="0"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9549CC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活動計画書・報奨金の支払確認書の提出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4686" id="_x0000_s1027" type="#_x0000_t202" style="position:absolute;left:0;text-align:left;margin-left:64.1pt;margin-top:11.55pt;width:301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">
                <v:textbox>
                  <w:txbxContent>
                    <w:p w:rsidR="009549CC" w:rsidRPr="009549CC" w:rsidRDefault="009549CC" w:rsidP="009549CC">
                      <w:pPr>
                        <w:snapToGrid w:val="0"/>
                        <w:jc w:val="distribute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9549CC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活動計画書・報奨金の支払確認書の提出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ED3524" w:rsidRPr="005D43DD" w:rsidRDefault="00ED3524">
      <w:pPr>
        <w:rPr>
          <w:rFonts w:asciiTheme="majorEastAsia" w:eastAsiaTheme="majorEastAsia" w:hAnsiTheme="majorEastAsia" w:cs="Meiryo UI"/>
        </w:rPr>
      </w:pPr>
    </w:p>
    <w:p w:rsidR="00180C76" w:rsidRPr="005D43DD" w:rsidRDefault="00180C76">
      <w:pPr>
        <w:rPr>
          <w:rFonts w:asciiTheme="majorEastAsia" w:eastAsiaTheme="majorEastAsia" w:hAnsiTheme="majorEastAsia" w:cs="Meiryo UI"/>
        </w:rPr>
      </w:pPr>
    </w:p>
    <w:p w:rsidR="00AA6BD0" w:rsidRPr="005D43DD" w:rsidRDefault="00AC4D37" w:rsidP="00F4501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5D43D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97EC5" wp14:editId="6541143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8625" cy="381000"/>
                <wp:effectExtent l="0" t="0" r="9525" b="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5D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0;margin-top:.75pt;width:33.75pt;height:3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" adj="10800" fillcolor="#92d050" stroked="f" strokeweight="2pt">
                <w10:wrap anchorx="margin"/>
              </v:shape>
            </w:pict>
          </mc:Fallback>
        </mc:AlternateContent>
      </w:r>
    </w:p>
    <w:p w:rsidR="009549CC" w:rsidRPr="005D43DD" w:rsidRDefault="00C94E29" w:rsidP="006E7019">
      <w:pPr>
        <w:snapToGrid w:val="0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3E14" wp14:editId="24235EE2">
                <wp:simplePos x="0" y="0"/>
                <wp:positionH relativeFrom="column">
                  <wp:posOffset>814070</wp:posOffset>
                </wp:positionH>
                <wp:positionV relativeFrom="paragraph">
                  <wp:posOffset>220980</wp:posOffset>
                </wp:positionV>
                <wp:extent cx="3829050" cy="3714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D0" w:rsidRPr="00F677AE" w:rsidRDefault="001E63C9" w:rsidP="001E63C9">
                            <w:pPr>
                              <w:snapToGrid w:val="0"/>
                              <w:jc w:val="distribut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作業</w:t>
                            </w:r>
                            <w:r w:rsidR="00AA6BD0" w:rsidRPr="00F677A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3E14" id="_x0000_s1028" type="#_x0000_t202" style="position:absolute;left:0;text-align:left;margin-left:64.1pt;margin-top:17.4pt;width:30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">
                <v:textbox>
                  <w:txbxContent>
                    <w:p w:rsidR="00AA6BD0" w:rsidRPr="00F677AE" w:rsidRDefault="001E63C9" w:rsidP="001E63C9">
                      <w:pPr>
                        <w:snapToGrid w:val="0"/>
                        <w:jc w:val="distribut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作業</w:t>
                      </w:r>
                      <w:r w:rsidR="00AA6BD0" w:rsidRPr="00F677A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Pr="005D43DD">
        <w:rPr>
          <w:rFonts w:asciiTheme="majorEastAsia" w:eastAsiaTheme="majorEastAsia" w:hAnsiTheme="majorEastAsia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BFBC0DD" wp14:editId="0422EA68">
                <wp:simplePos x="0" y="0"/>
                <wp:positionH relativeFrom="column">
                  <wp:posOffset>-133985</wp:posOffset>
                </wp:positionH>
                <wp:positionV relativeFrom="paragraph">
                  <wp:posOffset>220980</wp:posOffset>
                </wp:positionV>
                <wp:extent cx="847725" cy="3333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CC" w:rsidRPr="00C94E29" w:rsidRDefault="009549CC" w:rsidP="00A94A4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4E29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随　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C0DD" id="_x0000_s1029" type="#_x0000_t202" style="position:absolute;left:0;text-align:left;margin-left:-10.55pt;margin-top:17.4pt;width:66.75pt;height:26.2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" filled="f" stroked="f">
                <v:textbox>
                  <w:txbxContent>
                    <w:p w:rsidR="009549CC" w:rsidRPr="00C94E29" w:rsidRDefault="009549CC" w:rsidP="00A94A4D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94E29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szCs w:val="24"/>
                        </w:rPr>
                        <w:t>随　時</w:t>
                      </w:r>
                    </w:p>
                  </w:txbxContent>
                </v:textbox>
              </v:shape>
            </w:pict>
          </mc:Fallback>
        </mc:AlternateContent>
      </w:r>
    </w:p>
    <w:p w:rsidR="00E03EF9" w:rsidRPr="005D43DD" w:rsidRDefault="00E03EF9" w:rsidP="00C003B7">
      <w:pPr>
        <w:snapToGrid w:val="0"/>
        <w:ind w:firstLineChars="600" w:firstLine="1325"/>
        <w:rPr>
          <w:rFonts w:asciiTheme="majorEastAsia" w:eastAsiaTheme="majorEastAsia" w:hAnsiTheme="majorEastAsia" w:cs="Meiryo UI"/>
          <w:b/>
          <w:sz w:val="22"/>
        </w:rPr>
      </w:pPr>
    </w:p>
    <w:p w:rsidR="00E03EF9" w:rsidRDefault="00E03EF9" w:rsidP="00C003B7">
      <w:pPr>
        <w:snapToGrid w:val="0"/>
        <w:ind w:firstLineChars="600" w:firstLine="1325"/>
        <w:jc w:val="center"/>
        <w:rPr>
          <w:rFonts w:asciiTheme="majorEastAsia" w:eastAsiaTheme="majorEastAsia" w:hAnsiTheme="majorEastAsia" w:cs="Meiryo UI"/>
          <w:b/>
          <w:sz w:val="22"/>
        </w:rPr>
      </w:pPr>
    </w:p>
    <w:p w:rsidR="005D43DD" w:rsidRPr="005D43DD" w:rsidRDefault="005D43DD" w:rsidP="005D43DD">
      <w:pPr>
        <w:snapToGrid w:val="0"/>
        <w:rPr>
          <w:rFonts w:asciiTheme="majorEastAsia" w:eastAsiaTheme="majorEastAsia" w:hAnsiTheme="majorEastAsia" w:cs="Meiryo UI"/>
          <w:b/>
          <w:sz w:val="22"/>
        </w:rPr>
      </w:pPr>
    </w:p>
    <w:p w:rsidR="00180C76" w:rsidRPr="005D43DD" w:rsidRDefault="001E63C9" w:rsidP="00823C57">
      <w:pPr>
        <w:pStyle w:val="aa"/>
        <w:numPr>
          <w:ilvl w:val="0"/>
          <w:numId w:val="1"/>
        </w:numPr>
        <w:snapToGrid w:val="0"/>
        <w:spacing w:line="276" w:lineRule="auto"/>
        <w:rPr>
          <w:rFonts w:asciiTheme="majorEastAsia" w:eastAsiaTheme="majorEastAsia" w:hAnsiTheme="majorEastAsia" w:cs="Meiryo UI"/>
          <w:b/>
          <w:sz w:val="22"/>
        </w:rPr>
      </w:pPr>
      <w:r w:rsidRPr="005D43DD">
        <w:rPr>
          <w:rFonts w:asciiTheme="majorEastAsia" w:eastAsiaTheme="majorEastAsia" w:hAnsiTheme="majorEastAsia" w:cs="Meiryo UI" w:hint="eastAsia"/>
          <w:b/>
          <w:sz w:val="22"/>
        </w:rPr>
        <w:t>作業終了後</w:t>
      </w:r>
      <w:r w:rsidR="005C44B6" w:rsidRPr="005D43DD">
        <w:rPr>
          <w:rFonts w:asciiTheme="majorEastAsia" w:eastAsiaTheme="majorEastAsia" w:hAnsiTheme="majorEastAsia" w:cs="Meiryo UI" w:hint="eastAsia"/>
          <w:b/>
          <w:sz w:val="22"/>
        </w:rPr>
        <w:t>は</w:t>
      </w:r>
      <w:r w:rsidR="005C44B6" w:rsidRPr="007A0C0F">
        <w:rPr>
          <w:rFonts w:asciiTheme="majorEastAsia" w:eastAsiaTheme="majorEastAsia" w:hAnsiTheme="majorEastAsia" w:cs="Meiryo UI" w:hint="eastAsia"/>
          <w:b/>
          <w:color w:val="FF0000"/>
          <w:sz w:val="24"/>
          <w:highlight w:val="yellow"/>
          <w:u w:val="single"/>
        </w:rPr>
        <w:t>必ず</w:t>
      </w:r>
      <w:r w:rsidRPr="007A0C0F">
        <w:rPr>
          <w:rFonts w:asciiTheme="majorEastAsia" w:eastAsiaTheme="majorEastAsia" w:hAnsiTheme="majorEastAsia" w:cs="Meiryo UI" w:hint="eastAsia"/>
          <w:b/>
          <w:color w:val="FF0000"/>
          <w:sz w:val="24"/>
          <w:highlight w:val="yellow"/>
          <w:u w:val="single"/>
        </w:rPr>
        <w:t>、</w:t>
      </w:r>
      <w:r w:rsidR="00180C76" w:rsidRPr="007A0C0F">
        <w:rPr>
          <w:rFonts w:asciiTheme="majorEastAsia" w:eastAsiaTheme="majorEastAsia" w:hAnsiTheme="majorEastAsia" w:cs="Meiryo UI" w:hint="eastAsia"/>
          <w:b/>
          <w:color w:val="FF0000"/>
          <w:sz w:val="24"/>
          <w:highlight w:val="yellow"/>
          <w:u w:val="single"/>
        </w:rPr>
        <w:t>電話等で</w:t>
      </w:r>
      <w:r w:rsidRPr="007A0C0F">
        <w:rPr>
          <w:rFonts w:asciiTheme="majorEastAsia" w:eastAsiaTheme="majorEastAsia" w:hAnsiTheme="majorEastAsia" w:cs="Meiryo UI" w:hint="eastAsia"/>
          <w:b/>
          <w:color w:val="FF0000"/>
          <w:sz w:val="24"/>
          <w:highlight w:val="yellow"/>
          <w:u w:val="single"/>
        </w:rPr>
        <w:t>パークサポートＬＬＰへ作業終了の報告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をしてください。</w:t>
      </w:r>
      <w:r w:rsidR="00180C76" w:rsidRPr="005D43DD">
        <w:rPr>
          <w:rFonts w:asciiTheme="majorEastAsia" w:eastAsiaTheme="majorEastAsia" w:hAnsiTheme="majorEastAsia" w:cs="Meiryo UI" w:hint="eastAsia"/>
          <w:sz w:val="22"/>
        </w:rPr>
        <w:t>（報告がない場合は、報奨金をお支払できない場合もありますので、ご注意ください。）</w:t>
      </w:r>
    </w:p>
    <w:p w:rsidR="005C44B6" w:rsidRPr="00AC4D37" w:rsidRDefault="005C44B6" w:rsidP="00823C57">
      <w:pPr>
        <w:pStyle w:val="aa"/>
        <w:numPr>
          <w:ilvl w:val="0"/>
          <w:numId w:val="1"/>
        </w:numPr>
        <w:snapToGrid w:val="0"/>
        <w:spacing w:line="276" w:lineRule="auto"/>
        <w:rPr>
          <w:rFonts w:asciiTheme="majorEastAsia" w:eastAsiaTheme="majorEastAsia" w:hAnsiTheme="majorEastAsia" w:cs="Meiryo UI"/>
          <w:b/>
          <w:sz w:val="22"/>
        </w:rPr>
      </w:pPr>
      <w:r w:rsidRPr="005D43DD">
        <w:rPr>
          <w:rFonts w:asciiTheme="majorEastAsia" w:eastAsiaTheme="majorEastAsia" w:hAnsiTheme="majorEastAsia" w:cs="Meiryo UI" w:hint="eastAsia"/>
          <w:b/>
          <w:sz w:val="22"/>
        </w:rPr>
        <w:t>刈った草、剪定枝等は、ゴミ袋に入れて町内のゴミステーションに出してください。</w:t>
      </w:r>
      <w:r w:rsidRPr="00AC4D37">
        <w:rPr>
          <w:rFonts w:asciiTheme="majorEastAsia" w:eastAsiaTheme="majorEastAsia" w:hAnsiTheme="majorEastAsia" w:cs="Meiryo UI" w:hint="eastAsia"/>
          <w:sz w:val="22"/>
        </w:rPr>
        <w:t>大量の</w:t>
      </w:r>
      <w:r w:rsidR="005D43DD" w:rsidRPr="00AC4D37">
        <w:rPr>
          <w:rFonts w:asciiTheme="majorEastAsia" w:eastAsiaTheme="majorEastAsia" w:hAnsiTheme="majorEastAsia" w:cs="Meiryo UI" w:hint="eastAsia"/>
          <w:sz w:val="22"/>
        </w:rPr>
        <w:t>ゴミが出る場合は、パークサポートＬＬＰが収集する場合もありますので、事前にご相談ください。</w:t>
      </w:r>
    </w:p>
    <w:p w:rsidR="006427E4" w:rsidRPr="005D43DD" w:rsidRDefault="00AC4D37" w:rsidP="002C65B8">
      <w:pPr>
        <w:snapToGrid w:val="0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5CF27E" wp14:editId="28CF96EE">
                <wp:simplePos x="0" y="0"/>
                <wp:positionH relativeFrom="margin">
                  <wp:posOffset>2750820</wp:posOffset>
                </wp:positionH>
                <wp:positionV relativeFrom="paragraph">
                  <wp:posOffset>144780</wp:posOffset>
                </wp:positionV>
                <wp:extent cx="428625" cy="381000"/>
                <wp:effectExtent l="0" t="0" r="9525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017F" id="下矢印 26" o:spid="_x0000_s1026" type="#_x0000_t67" style="position:absolute;left:0;text-align:left;margin-left:216.6pt;margin-top:11.4pt;width:33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" adj="10800" fillcolor="#92d050" stroked="f" strokeweight="2pt">
                <w10:wrap anchorx="margin"/>
              </v:shape>
            </w:pict>
          </mc:Fallback>
        </mc:AlternateContent>
      </w:r>
    </w:p>
    <w:p w:rsidR="005D43DD" w:rsidRDefault="005D43DD">
      <w:pPr>
        <w:rPr>
          <w:rFonts w:asciiTheme="majorEastAsia" w:eastAsiaTheme="majorEastAsia" w:hAnsiTheme="majorEastAsia" w:cs="Meiryo UI"/>
        </w:rPr>
      </w:pPr>
    </w:p>
    <w:p w:rsidR="00AA6BD0" w:rsidRPr="005D43DD" w:rsidRDefault="006E7019">
      <w:pPr>
        <w:rPr>
          <w:rFonts w:asciiTheme="majorEastAsia" w:eastAsiaTheme="majorEastAsia" w:hAnsiTheme="majorEastAsia" w:cs="Meiryo UI"/>
        </w:rPr>
      </w:pPr>
      <w:r w:rsidRPr="005D43DD">
        <w:rPr>
          <w:rFonts w:asciiTheme="majorEastAsia" w:eastAsiaTheme="majorEastAsia" w:hAnsiTheme="majorEastAsia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9DD00" wp14:editId="22C0155B">
                <wp:simplePos x="0" y="0"/>
                <wp:positionH relativeFrom="column">
                  <wp:posOffset>-138430</wp:posOffset>
                </wp:positionH>
                <wp:positionV relativeFrom="paragraph">
                  <wp:posOffset>160655</wp:posOffset>
                </wp:positionV>
                <wp:extent cx="895350" cy="6477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A4D" w:rsidRDefault="000E2B32" w:rsidP="00A94A4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活動</w:t>
                            </w:r>
                          </w:p>
                          <w:p w:rsidR="000E2B32" w:rsidRPr="00C94E29" w:rsidRDefault="000E2B32" w:rsidP="00A94A4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修了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DD00" id="_x0000_s1030" type="#_x0000_t202" style="position:absolute;left:0;text-align:left;margin-left:-10.9pt;margin-top:12.65pt;width:70.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" filled="f" stroked="f">
                <v:textbox>
                  <w:txbxContent>
                    <w:p w:rsidR="00A94A4D" w:rsidRDefault="000E2B32" w:rsidP="00A94A4D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szCs w:val="24"/>
                        </w:rPr>
                        <w:t>年間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  <w:t>活動</w:t>
                      </w:r>
                    </w:p>
                    <w:p w:rsidR="000E2B32" w:rsidRPr="00C94E29" w:rsidRDefault="000E2B32" w:rsidP="00A94A4D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szCs w:val="24"/>
                        </w:rPr>
                        <w:t>修了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Pr="005D43DD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FFB0E" wp14:editId="204F2E5E">
                <wp:simplePos x="0" y="0"/>
                <wp:positionH relativeFrom="column">
                  <wp:posOffset>814070</wp:posOffset>
                </wp:positionH>
                <wp:positionV relativeFrom="paragraph">
                  <wp:posOffset>145415</wp:posOffset>
                </wp:positionV>
                <wp:extent cx="3829050" cy="3714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D0" w:rsidRPr="00F677AE" w:rsidRDefault="00F677AE" w:rsidP="001E63C9">
                            <w:pPr>
                              <w:snapToGrid w:val="0"/>
                              <w:jc w:val="distribute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実績報告書の</w:t>
                            </w:r>
                            <w:r w:rsidR="00AA6BD0" w:rsidRPr="00F677A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FB0E" id="_x0000_s1031" type="#_x0000_t202" style="position:absolute;left:0;text-align:left;margin-left:64.1pt;margin-top:11.45pt;width:301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">
                <v:textbox>
                  <w:txbxContent>
                    <w:p w:rsidR="00AA6BD0" w:rsidRPr="00F677AE" w:rsidRDefault="00F677AE" w:rsidP="001E63C9">
                      <w:pPr>
                        <w:snapToGrid w:val="0"/>
                        <w:jc w:val="distribute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実績報告書の</w:t>
                      </w:r>
                      <w:r w:rsidR="00AA6BD0" w:rsidRPr="00F677A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ED3524" w:rsidRPr="005D43DD" w:rsidRDefault="00ED3524">
      <w:pPr>
        <w:rPr>
          <w:rFonts w:asciiTheme="majorEastAsia" w:eastAsiaTheme="majorEastAsia" w:hAnsiTheme="majorEastAsia" w:cs="Meiryo UI"/>
        </w:rPr>
      </w:pPr>
    </w:p>
    <w:p w:rsidR="005D43DD" w:rsidRPr="005D43DD" w:rsidRDefault="005D43DD">
      <w:pPr>
        <w:rPr>
          <w:rFonts w:asciiTheme="majorEastAsia" w:eastAsiaTheme="majorEastAsia" w:hAnsiTheme="majorEastAsia" w:cs="Meiryo UI"/>
        </w:rPr>
      </w:pPr>
    </w:p>
    <w:p w:rsidR="005D43DD" w:rsidRDefault="005D43DD" w:rsidP="00823C57">
      <w:pPr>
        <w:spacing w:line="276" w:lineRule="auto"/>
        <w:ind w:left="1260" w:hanging="1260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</w:rPr>
        <w:t xml:space="preserve">　　　　　　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活動実施後の報告受理後、パークサポートＬＬＰにて現地確認を行うため、</w:t>
      </w:r>
      <w:r w:rsidRPr="003E4C5D">
        <w:rPr>
          <w:rFonts w:asciiTheme="majorEastAsia" w:eastAsiaTheme="majorEastAsia" w:hAnsiTheme="majorEastAsia" w:cs="Meiryo UI" w:hint="eastAsia"/>
          <w:b/>
          <w:color w:val="FF0000"/>
          <w:sz w:val="22"/>
          <w:u w:val="single"/>
        </w:rPr>
        <w:t>実績報告書提出の際の写真の添付は不要です。</w:t>
      </w:r>
    </w:p>
    <w:p w:rsidR="00AC4D37" w:rsidRDefault="00AC4D37">
      <w:pPr>
        <w:rPr>
          <w:rFonts w:asciiTheme="majorEastAsia" w:eastAsiaTheme="majorEastAsia" w:hAnsiTheme="majorEastAsia" w:cs="Meiryo UI"/>
        </w:rPr>
      </w:pPr>
    </w:p>
    <w:p w:rsidR="00823C57" w:rsidRPr="005D43DD" w:rsidRDefault="00823C57">
      <w:pPr>
        <w:rPr>
          <w:rFonts w:asciiTheme="majorEastAsia" w:eastAsiaTheme="majorEastAsia" w:hAnsiTheme="majorEastAsia" w:cs="Meiryo UI"/>
        </w:rPr>
      </w:pPr>
    </w:p>
    <w:p w:rsidR="00F4501C" w:rsidRPr="005D43DD" w:rsidRDefault="00823C57" w:rsidP="00823C57">
      <w:pPr>
        <w:spacing w:line="276" w:lineRule="auto"/>
        <w:rPr>
          <w:rFonts w:asciiTheme="majorEastAsia" w:eastAsiaTheme="majorEastAsia" w:hAnsiTheme="majorEastAsia" w:cs="Meiryo UI"/>
          <w:sz w:val="22"/>
          <w:u w:val="single"/>
        </w:rPr>
      </w:pPr>
      <w:r>
        <w:rPr>
          <w:rFonts w:asciiTheme="majorEastAsia" w:eastAsiaTheme="majorEastAsia" w:hAnsiTheme="majorEastAsia" w:cs="Meiryo UI" w:hint="eastAsia"/>
          <w:sz w:val="24"/>
          <w:u w:val="single"/>
        </w:rPr>
        <w:t>各種書類（</w:t>
      </w:r>
      <w:r w:rsidR="005D43DD" w:rsidRPr="005D43DD">
        <w:rPr>
          <w:rFonts w:asciiTheme="majorEastAsia" w:eastAsiaTheme="majorEastAsia" w:hAnsiTheme="majorEastAsia" w:cs="Meiryo UI" w:hint="eastAsia"/>
          <w:sz w:val="24"/>
          <w:u w:val="single"/>
        </w:rPr>
        <w:t>活動計画書・実績報告書</w:t>
      </w:r>
      <w:r>
        <w:rPr>
          <w:rFonts w:asciiTheme="majorEastAsia" w:eastAsiaTheme="majorEastAsia" w:hAnsiTheme="majorEastAsia" w:cs="Meiryo UI" w:hint="eastAsia"/>
          <w:sz w:val="24"/>
          <w:u w:val="single"/>
        </w:rPr>
        <w:t>・</w:t>
      </w:r>
      <w:r w:rsidRPr="00823C57">
        <w:rPr>
          <w:rFonts w:asciiTheme="majorEastAsia" w:eastAsiaTheme="majorEastAsia" w:hAnsiTheme="majorEastAsia" w:cs="Meiryo UI" w:hint="eastAsia"/>
          <w:sz w:val="24"/>
          <w:u w:val="single"/>
        </w:rPr>
        <w:t>支払確認書</w:t>
      </w:r>
      <w:r>
        <w:rPr>
          <w:rFonts w:asciiTheme="majorEastAsia" w:eastAsiaTheme="majorEastAsia" w:hAnsiTheme="majorEastAsia" w:cs="Meiryo UI" w:hint="eastAsia"/>
          <w:sz w:val="24"/>
          <w:u w:val="single"/>
        </w:rPr>
        <w:t>）</w:t>
      </w:r>
      <w:r w:rsidR="005D43DD" w:rsidRPr="005D43DD">
        <w:rPr>
          <w:rFonts w:asciiTheme="majorEastAsia" w:eastAsiaTheme="majorEastAsia" w:hAnsiTheme="majorEastAsia" w:cs="Meiryo UI" w:hint="eastAsia"/>
          <w:sz w:val="24"/>
          <w:u w:val="single"/>
        </w:rPr>
        <w:t>の提出について</w:t>
      </w:r>
    </w:p>
    <w:p w:rsidR="002C65B8" w:rsidRPr="005D43DD" w:rsidRDefault="002C65B8" w:rsidP="00823C57">
      <w:pPr>
        <w:pStyle w:val="aa"/>
        <w:numPr>
          <w:ilvl w:val="0"/>
          <w:numId w:val="5"/>
        </w:num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5D43DD">
        <w:rPr>
          <w:rFonts w:asciiTheme="majorEastAsia" w:eastAsiaTheme="majorEastAsia" w:hAnsiTheme="majorEastAsia" w:hint="eastAsia"/>
          <w:b/>
          <w:sz w:val="22"/>
        </w:rPr>
        <w:t>書面による提出</w:t>
      </w:r>
    </w:p>
    <w:p w:rsidR="002C65B8" w:rsidRPr="005D43DD" w:rsidRDefault="002C65B8" w:rsidP="00823C57">
      <w:pPr>
        <w:spacing w:line="276" w:lineRule="auto"/>
        <w:ind w:firstLine="440"/>
        <w:jc w:val="left"/>
        <w:rPr>
          <w:rFonts w:asciiTheme="majorEastAsia" w:eastAsiaTheme="majorEastAsia" w:hAnsiTheme="majorEastAsia"/>
          <w:sz w:val="22"/>
        </w:rPr>
      </w:pPr>
      <w:r w:rsidRPr="005D43DD">
        <w:rPr>
          <w:rFonts w:asciiTheme="majorEastAsia" w:eastAsiaTheme="majorEastAsia" w:hAnsiTheme="majorEastAsia" w:hint="eastAsia"/>
          <w:sz w:val="22"/>
        </w:rPr>
        <w:t>別添様式に記入をし、パークサポートＬＬＰに提出をしてください。</w:t>
      </w:r>
    </w:p>
    <w:p w:rsidR="002C65B8" w:rsidRPr="005D43DD" w:rsidRDefault="002C65B8" w:rsidP="00823C57">
      <w:pPr>
        <w:pStyle w:val="aa"/>
        <w:numPr>
          <w:ilvl w:val="0"/>
          <w:numId w:val="5"/>
        </w:num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5D43DD">
        <w:rPr>
          <w:rFonts w:asciiTheme="majorEastAsia" w:eastAsiaTheme="majorEastAsia" w:hAnsiTheme="majorEastAsia" w:hint="eastAsia"/>
          <w:b/>
          <w:sz w:val="22"/>
        </w:rPr>
        <w:t>電子メールによる提出</w:t>
      </w:r>
    </w:p>
    <w:p w:rsidR="00823C57" w:rsidRDefault="002C65B8" w:rsidP="00823C57">
      <w:pPr>
        <w:spacing w:line="276" w:lineRule="auto"/>
        <w:ind w:left="440"/>
        <w:jc w:val="left"/>
        <w:rPr>
          <w:rFonts w:asciiTheme="majorEastAsia" w:eastAsiaTheme="majorEastAsia" w:hAnsiTheme="majorEastAsia"/>
          <w:sz w:val="22"/>
        </w:rPr>
      </w:pPr>
      <w:r w:rsidRPr="005D43DD">
        <w:rPr>
          <w:rFonts w:asciiTheme="majorEastAsia" w:eastAsiaTheme="majorEastAsia" w:hAnsiTheme="majorEastAsia" w:hint="eastAsia"/>
          <w:sz w:val="22"/>
        </w:rPr>
        <w:t>別添様式（Word）に記入をし、電子メール</w:t>
      </w:r>
      <w:r w:rsidR="00AC4D37">
        <w:rPr>
          <w:rFonts w:asciiTheme="majorEastAsia" w:eastAsiaTheme="majorEastAsia" w:hAnsiTheme="majorEastAsia" w:hint="eastAsia"/>
          <w:sz w:val="22"/>
        </w:rPr>
        <w:t>（宛先：</w:t>
      </w:r>
      <w:hyperlink r:id="rId8" w:history="1">
        <w:r w:rsidR="00AC4D37" w:rsidRPr="00E312F9">
          <w:rPr>
            <w:rStyle w:val="ab"/>
            <w:rFonts w:asciiTheme="majorEastAsia" w:eastAsiaTheme="majorEastAsia" w:hAnsiTheme="majorEastAsia" w:hint="eastAsia"/>
            <w:sz w:val="22"/>
          </w:rPr>
          <w:t>tsutsuji@wt.ttn.ne.jp</w:t>
        </w:r>
      </w:hyperlink>
      <w:r w:rsidR="00AC4D37" w:rsidRPr="001571E4">
        <w:rPr>
          <w:rFonts w:asciiTheme="majorEastAsia" w:eastAsiaTheme="majorEastAsia" w:hAnsiTheme="majorEastAsia" w:hint="eastAsia"/>
          <w:sz w:val="22"/>
        </w:rPr>
        <w:t>）</w:t>
      </w:r>
      <w:r w:rsidRPr="005D43DD">
        <w:rPr>
          <w:rFonts w:asciiTheme="majorEastAsia" w:eastAsiaTheme="majorEastAsia" w:hAnsiTheme="majorEastAsia" w:hint="eastAsia"/>
          <w:sz w:val="22"/>
        </w:rPr>
        <w:t>にて提出してください。様式は鯖江市のホームページ内にございます。【くらし・手続き＞道路・河川・公園＞公園＞公</w:t>
      </w:r>
      <w:r w:rsidR="00823C57">
        <w:rPr>
          <w:rFonts w:asciiTheme="majorEastAsia" w:eastAsiaTheme="majorEastAsia" w:hAnsiTheme="majorEastAsia" w:hint="eastAsia"/>
          <w:sz w:val="22"/>
        </w:rPr>
        <w:t>園里親制度について＞公園里親活動計画・報告・支払様式（ワード）】</w:t>
      </w:r>
    </w:p>
    <w:p w:rsidR="00823C57" w:rsidRPr="005D43DD" w:rsidRDefault="00823C57" w:rsidP="00823C57">
      <w:pPr>
        <w:spacing w:line="276" w:lineRule="auto"/>
        <w:ind w:left="440"/>
        <w:jc w:val="left"/>
        <w:rPr>
          <w:rFonts w:asciiTheme="majorEastAsia" w:eastAsiaTheme="majorEastAsia" w:hAnsiTheme="majorEastAsia"/>
          <w:sz w:val="22"/>
        </w:rPr>
      </w:pPr>
    </w:p>
    <w:p w:rsidR="00290B5A" w:rsidRPr="00823C57" w:rsidRDefault="00823C57" w:rsidP="00823C57">
      <w:pPr>
        <w:snapToGrid w:val="0"/>
        <w:spacing w:line="276" w:lineRule="auto"/>
        <w:ind w:left="440"/>
        <w:rPr>
          <w:rFonts w:asciiTheme="majorEastAsia" w:eastAsiaTheme="majorEastAsia" w:hAnsiTheme="majorEastAsia" w:cs="Meiryo UI"/>
          <w:sz w:val="22"/>
          <w:szCs w:val="24"/>
          <w:u w:val="single"/>
        </w:rPr>
      </w:pPr>
      <w:r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支払確認書を電子メールで提出する際、</w:t>
      </w:r>
      <w:r w:rsidR="00290B5A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口座振込をご希望の</w:t>
      </w:r>
      <w:r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場合は</w:t>
      </w:r>
      <w:r w:rsidR="00290B5A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、</w:t>
      </w:r>
      <w:r w:rsidR="00F63518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通帳の</w:t>
      </w:r>
      <w:r w:rsidR="00290B5A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表紙の裏の見開き部分</w:t>
      </w:r>
      <w:r w:rsidR="00F63518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（</w:t>
      </w:r>
      <w:r w:rsidR="00290B5A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銀行口座、名義記載部分</w:t>
      </w:r>
      <w:r w:rsidR="00F63518" w:rsidRPr="00823C57">
        <w:rPr>
          <w:rFonts w:asciiTheme="majorEastAsia" w:eastAsiaTheme="majorEastAsia" w:hAnsiTheme="majorEastAsia" w:cs="Meiryo UI" w:hint="eastAsia"/>
          <w:sz w:val="22"/>
          <w:szCs w:val="24"/>
          <w:u w:val="single"/>
        </w:rPr>
        <w:t>）の写真を添付してください。</w:t>
      </w:r>
    </w:p>
    <w:p w:rsidR="00823C57" w:rsidRPr="00823C57" w:rsidRDefault="00823C57" w:rsidP="00C55679">
      <w:pPr>
        <w:snapToGrid w:val="0"/>
        <w:rPr>
          <w:rFonts w:asciiTheme="majorEastAsia" w:eastAsiaTheme="majorEastAsia" w:hAnsiTheme="majorEastAsia" w:cs="Meiryo UI"/>
          <w:sz w:val="22"/>
          <w:szCs w:val="24"/>
        </w:rPr>
      </w:pPr>
    </w:p>
    <w:p w:rsidR="00823C57" w:rsidRPr="00AC4D37" w:rsidRDefault="00823C57" w:rsidP="00C55679">
      <w:pPr>
        <w:snapToGrid w:val="0"/>
        <w:rPr>
          <w:rFonts w:asciiTheme="majorEastAsia" w:eastAsiaTheme="majorEastAsia" w:hAnsiTheme="majorEastAsia" w:cs="Meiryo UI"/>
          <w:sz w:val="22"/>
          <w:szCs w:val="24"/>
        </w:rPr>
      </w:pPr>
      <w:r w:rsidRPr="005D43D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margin">
                  <wp:posOffset>4387215</wp:posOffset>
                </wp:positionH>
                <wp:positionV relativeFrom="paragraph">
                  <wp:posOffset>180340</wp:posOffset>
                </wp:positionV>
                <wp:extent cx="1571625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2B" w:rsidRPr="005D43DD" w:rsidRDefault="0018282B">
                            <w:pPr>
                              <w:rPr>
                                <w:rFonts w:asciiTheme="majorEastAsia" w:eastAsiaTheme="majorEastAsia" w:hAnsiTheme="majorEastAsia" w:cs="Meiryo UI"/>
                                <w:sz w:val="22"/>
                                <w:u w:val="single"/>
                              </w:rPr>
                            </w:pPr>
                            <w:r w:rsidRPr="005D43DD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  <w:u w:val="single"/>
                              </w:rPr>
                              <w:t xml:space="preserve">裏面に続きます　</w:t>
                            </w:r>
                            <w:r w:rsidRPr="005D43D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2"/>
                                <w:u w:val="single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5.45pt;margin-top:14.2pt;width:123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" filled="f" stroked="f">
                <v:textbox style="mso-fit-shape-to-text:t">
                  <w:txbxContent>
                    <w:p w:rsidR="0018282B" w:rsidRPr="005D43DD" w:rsidRDefault="0018282B">
                      <w:pPr>
                        <w:rPr>
                          <w:rFonts w:asciiTheme="majorEastAsia" w:eastAsiaTheme="majorEastAsia" w:hAnsiTheme="majorEastAsia" w:cs="Meiryo UI"/>
                          <w:sz w:val="22"/>
                          <w:u w:val="single"/>
                        </w:rPr>
                      </w:pPr>
                      <w:r w:rsidRPr="005D43DD">
                        <w:rPr>
                          <w:rFonts w:asciiTheme="majorEastAsia" w:eastAsiaTheme="majorEastAsia" w:hAnsiTheme="majorEastAsia" w:cs="Meiryo UI" w:hint="eastAsia"/>
                          <w:sz w:val="22"/>
                          <w:u w:val="single"/>
                        </w:rPr>
                        <w:t xml:space="preserve">裏面に続きます　</w:t>
                      </w:r>
                      <w:r w:rsidRPr="005D43DD">
                        <w:rPr>
                          <w:rFonts w:asciiTheme="majorEastAsia" w:eastAsiaTheme="majorEastAsia" w:hAnsiTheme="majorEastAsia" w:cs="Meiryo UI" w:hint="eastAsia"/>
                          <w:b/>
                          <w:sz w:val="22"/>
                          <w:u w:val="single"/>
                        </w:rPr>
                        <w:t>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A4D" w:rsidRPr="005D43DD" w:rsidRDefault="00CC1D49" w:rsidP="0021409C">
      <w:pPr>
        <w:snapToGrid w:val="0"/>
        <w:spacing w:beforeLines="50" w:before="180"/>
        <w:rPr>
          <w:rFonts w:asciiTheme="majorEastAsia" w:eastAsiaTheme="majorEastAsia" w:hAnsiTheme="majorEastAsia" w:cs="Meiryo UI"/>
          <w:b/>
          <w:color w:val="00B050"/>
          <w:sz w:val="24"/>
          <w:szCs w:val="24"/>
        </w:rPr>
      </w:pPr>
      <w:r w:rsidRPr="005D43DD">
        <w:rPr>
          <w:rFonts w:asciiTheme="majorEastAsia" w:eastAsiaTheme="majorEastAsia" w:hAnsiTheme="majorEastAsia" w:cs="Meiryo UI" w:hint="eastAsia"/>
          <w:b/>
          <w:color w:val="00B050"/>
          <w:sz w:val="24"/>
          <w:szCs w:val="24"/>
        </w:rPr>
        <w:lastRenderedPageBreak/>
        <w:t>＜</w:t>
      </w:r>
      <w:r w:rsidR="009502FB" w:rsidRPr="005D43DD">
        <w:rPr>
          <w:rFonts w:asciiTheme="majorEastAsia" w:eastAsiaTheme="majorEastAsia" w:hAnsiTheme="majorEastAsia" w:cs="Meiryo UI" w:hint="eastAsia"/>
          <w:b/>
          <w:color w:val="00B050"/>
          <w:sz w:val="24"/>
          <w:szCs w:val="24"/>
        </w:rPr>
        <w:t>報奨金支払の注意事項</w:t>
      </w:r>
      <w:r w:rsidRPr="005D43DD">
        <w:rPr>
          <w:rFonts w:asciiTheme="majorEastAsia" w:eastAsiaTheme="majorEastAsia" w:hAnsiTheme="majorEastAsia" w:cs="Meiryo UI" w:hint="eastAsia"/>
          <w:b/>
          <w:color w:val="00B050"/>
          <w:sz w:val="24"/>
          <w:szCs w:val="24"/>
        </w:rPr>
        <w:t>＞</w:t>
      </w:r>
    </w:p>
    <w:p w:rsidR="00C55679" w:rsidRPr="005D43DD" w:rsidRDefault="009502FB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（１）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報奨金</w:t>
      </w:r>
      <w:r w:rsidR="00C94E29" w:rsidRPr="005D43DD">
        <w:rPr>
          <w:rFonts w:asciiTheme="majorEastAsia" w:eastAsiaTheme="majorEastAsia" w:hAnsiTheme="majorEastAsia" w:cs="Meiryo UI" w:hint="eastAsia"/>
          <w:b/>
          <w:sz w:val="22"/>
        </w:rPr>
        <w:t>の支払額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は</w:t>
      </w:r>
      <w:r w:rsidR="00C94E29" w:rsidRPr="005D43DD">
        <w:rPr>
          <w:rFonts w:asciiTheme="majorEastAsia" w:eastAsiaTheme="majorEastAsia" w:hAnsiTheme="majorEastAsia" w:cs="Meiryo UI" w:hint="eastAsia"/>
          <w:b/>
          <w:sz w:val="22"/>
        </w:rPr>
        <w:t>、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作業1回につき3,000円</w:t>
      </w:r>
      <w:r w:rsidRPr="005D43DD">
        <w:rPr>
          <w:rFonts w:asciiTheme="majorEastAsia" w:eastAsiaTheme="majorEastAsia" w:hAnsiTheme="majorEastAsia" w:cs="Meiryo UI" w:hint="eastAsia"/>
          <w:sz w:val="22"/>
        </w:rPr>
        <w:t>とします。</w:t>
      </w:r>
    </w:p>
    <w:p w:rsidR="009502FB" w:rsidRPr="005D43DD" w:rsidRDefault="009502FB" w:rsidP="00FB66E5">
      <w:pPr>
        <w:snapToGrid w:val="0"/>
        <w:spacing w:line="276" w:lineRule="auto"/>
        <w:ind w:left="660"/>
        <w:rPr>
          <w:rFonts w:asciiTheme="majorEastAsia" w:eastAsiaTheme="majorEastAsia" w:hAnsiTheme="majorEastAsia" w:cs="Meiryo UI"/>
          <w:b/>
          <w:color w:val="FF0000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草刈</w:t>
      </w:r>
      <w:r w:rsidR="00C55679" w:rsidRPr="005D43DD">
        <w:rPr>
          <w:rFonts w:asciiTheme="majorEastAsia" w:eastAsiaTheme="majorEastAsia" w:hAnsiTheme="majorEastAsia" w:cs="Meiryo UI" w:hint="eastAsia"/>
          <w:sz w:val="22"/>
        </w:rPr>
        <w:t>もしくは除草剤散布</w:t>
      </w:r>
      <w:r w:rsidRPr="005D43DD">
        <w:rPr>
          <w:rFonts w:asciiTheme="majorEastAsia" w:eastAsiaTheme="majorEastAsia" w:hAnsiTheme="majorEastAsia" w:cs="Meiryo UI" w:hint="eastAsia"/>
          <w:sz w:val="22"/>
        </w:rPr>
        <w:t>4回／年</w:t>
      </w:r>
      <w:r w:rsidR="00AC4D37">
        <w:rPr>
          <w:rFonts w:asciiTheme="majorEastAsia" w:eastAsiaTheme="majorEastAsia" w:hAnsiTheme="majorEastAsia" w:cs="Meiryo UI" w:hint="eastAsia"/>
          <w:sz w:val="22"/>
        </w:rPr>
        <w:t>（ただし、除草剤散布の報奨金支払対象は年２回を上限</w:t>
      </w:r>
      <w:r w:rsidR="00A013DF" w:rsidRPr="005D43DD">
        <w:rPr>
          <w:rFonts w:asciiTheme="majorEastAsia" w:eastAsiaTheme="majorEastAsia" w:hAnsiTheme="majorEastAsia" w:cs="Meiryo UI" w:hint="eastAsia"/>
          <w:sz w:val="22"/>
        </w:rPr>
        <w:t>とする。）</w:t>
      </w:r>
      <w:r w:rsidRPr="005D43DD">
        <w:rPr>
          <w:rFonts w:asciiTheme="majorEastAsia" w:eastAsiaTheme="majorEastAsia" w:hAnsiTheme="majorEastAsia" w:cs="Meiryo UI" w:hint="eastAsia"/>
          <w:sz w:val="22"/>
        </w:rPr>
        <w:t>、低木剪定1回／年　とし、</w:t>
      </w:r>
      <w:r w:rsidRPr="005D43DD">
        <w:rPr>
          <w:rFonts w:asciiTheme="majorEastAsia" w:eastAsiaTheme="majorEastAsia" w:hAnsiTheme="majorEastAsia" w:cs="Meiryo UI" w:hint="eastAsia"/>
          <w:b/>
          <w:color w:val="FF0000"/>
          <w:sz w:val="22"/>
        </w:rPr>
        <w:t>年間支払総額は15,000円を上限</w:t>
      </w:r>
      <w:r w:rsidRPr="005D43DD">
        <w:rPr>
          <w:rFonts w:asciiTheme="majorEastAsia" w:eastAsiaTheme="majorEastAsia" w:hAnsiTheme="majorEastAsia" w:cs="Meiryo UI" w:hint="eastAsia"/>
          <w:sz w:val="22"/>
        </w:rPr>
        <w:t>とします。</w:t>
      </w:r>
    </w:p>
    <w:p w:rsidR="009502FB" w:rsidRPr="005D43DD" w:rsidRDefault="009502FB" w:rsidP="00FB66E5">
      <w:pPr>
        <w:snapToGrid w:val="0"/>
        <w:spacing w:line="276" w:lineRule="auto"/>
        <w:ind w:firstLine="660"/>
        <w:rPr>
          <w:rFonts w:asciiTheme="majorEastAsia" w:eastAsiaTheme="majorEastAsia" w:hAnsiTheme="majorEastAsia" w:cs="Meiryo UI"/>
          <w:sz w:val="22"/>
          <w:u w:val="dotted"/>
        </w:rPr>
      </w:pPr>
      <w:r w:rsidRPr="005D43DD">
        <w:rPr>
          <w:rFonts w:asciiTheme="majorEastAsia" w:eastAsiaTheme="majorEastAsia" w:hAnsiTheme="majorEastAsia" w:cs="Meiryo UI" w:hint="eastAsia"/>
          <w:sz w:val="22"/>
          <w:u w:val="dotted"/>
        </w:rPr>
        <w:t>その</w:t>
      </w:r>
      <w:r w:rsidR="00AC4D37">
        <w:rPr>
          <w:rFonts w:asciiTheme="majorEastAsia" w:eastAsiaTheme="majorEastAsia" w:hAnsiTheme="majorEastAsia" w:cs="Meiryo UI" w:hint="eastAsia"/>
          <w:sz w:val="22"/>
          <w:u w:val="dotted"/>
        </w:rPr>
        <w:t>都度作業終了報告がない場合、お支払を出来ない場合があります。</w:t>
      </w:r>
      <w:r w:rsidRPr="005D43DD">
        <w:rPr>
          <w:rFonts w:asciiTheme="majorEastAsia" w:eastAsiaTheme="majorEastAsia" w:hAnsiTheme="majorEastAsia" w:cs="Meiryo UI" w:hint="eastAsia"/>
          <w:sz w:val="22"/>
          <w:u w:val="dotted"/>
        </w:rPr>
        <w:t>ご注意ください。</w:t>
      </w:r>
    </w:p>
    <w:p w:rsidR="00AC4D37" w:rsidRDefault="009502FB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（２）</w:t>
      </w:r>
      <w:r w:rsidRPr="005D43DD">
        <w:rPr>
          <w:rFonts w:asciiTheme="majorEastAsia" w:eastAsiaTheme="majorEastAsia" w:hAnsiTheme="majorEastAsia" w:cs="Meiryo UI" w:hint="eastAsia"/>
          <w:b/>
          <w:sz w:val="22"/>
        </w:rPr>
        <w:t>報奨金支払の方法を選択</w:t>
      </w:r>
      <w:r w:rsidRPr="005D43DD">
        <w:rPr>
          <w:rFonts w:asciiTheme="majorEastAsia" w:eastAsiaTheme="majorEastAsia" w:hAnsiTheme="majorEastAsia" w:cs="Meiryo UI" w:hint="eastAsia"/>
          <w:sz w:val="22"/>
        </w:rPr>
        <w:t>できます。（報奨金の支払確認書）</w:t>
      </w:r>
    </w:p>
    <w:p w:rsidR="009502FB" w:rsidRPr="008714A3" w:rsidRDefault="009502FB" w:rsidP="008714A3">
      <w:pPr>
        <w:pStyle w:val="aa"/>
        <w:numPr>
          <w:ilvl w:val="0"/>
          <w:numId w:val="8"/>
        </w:num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8714A3">
        <w:rPr>
          <w:rFonts w:asciiTheme="majorEastAsia" w:eastAsiaTheme="majorEastAsia" w:hAnsiTheme="majorEastAsia" w:cs="Meiryo UI" w:hint="eastAsia"/>
          <w:b/>
          <w:sz w:val="22"/>
        </w:rPr>
        <w:t>作業毎に現金払い</w:t>
      </w:r>
      <w:r w:rsidRPr="008714A3">
        <w:rPr>
          <w:rFonts w:asciiTheme="majorEastAsia" w:eastAsiaTheme="majorEastAsia" w:hAnsiTheme="majorEastAsia" w:cs="Meiryo UI" w:hint="eastAsia"/>
          <w:sz w:val="22"/>
        </w:rPr>
        <w:t xml:space="preserve">　→　公園管理事務所に印鑑持参で来て頂きます。</w:t>
      </w:r>
    </w:p>
    <w:p w:rsidR="008714A3" w:rsidRDefault="009502FB" w:rsidP="00FB66E5">
      <w:pPr>
        <w:pStyle w:val="aa"/>
        <w:numPr>
          <w:ilvl w:val="0"/>
          <w:numId w:val="8"/>
        </w:num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E229D6">
        <w:rPr>
          <w:rFonts w:asciiTheme="majorEastAsia" w:eastAsiaTheme="majorEastAsia" w:hAnsiTheme="majorEastAsia" w:cs="Meiryo UI" w:hint="eastAsia"/>
          <w:b/>
          <w:sz w:val="22"/>
        </w:rPr>
        <w:t>現金一括払い</w:t>
      </w:r>
      <w:r w:rsidRPr="00E229D6">
        <w:rPr>
          <w:rFonts w:asciiTheme="majorEastAsia" w:eastAsiaTheme="majorEastAsia" w:hAnsiTheme="majorEastAsia" w:cs="Meiryo UI" w:hint="eastAsia"/>
          <w:sz w:val="22"/>
        </w:rPr>
        <w:t xml:space="preserve">　　　→　公園管理事務所に印鑑持参で来て頂きます。</w:t>
      </w:r>
    </w:p>
    <w:p w:rsidR="009502FB" w:rsidRPr="008714A3" w:rsidRDefault="009502FB" w:rsidP="00FB66E5">
      <w:pPr>
        <w:pStyle w:val="aa"/>
        <w:numPr>
          <w:ilvl w:val="0"/>
          <w:numId w:val="8"/>
        </w:num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bookmarkStart w:id="0" w:name="_GoBack"/>
      <w:bookmarkEnd w:id="0"/>
      <w:r w:rsidRPr="008714A3">
        <w:rPr>
          <w:rFonts w:asciiTheme="majorEastAsia" w:eastAsiaTheme="majorEastAsia" w:hAnsiTheme="majorEastAsia" w:cs="Meiryo UI" w:hint="eastAsia"/>
          <w:b/>
          <w:sz w:val="22"/>
        </w:rPr>
        <w:t>振込一括払い</w:t>
      </w:r>
      <w:r w:rsidR="00E229D6" w:rsidRPr="008714A3">
        <w:rPr>
          <w:rFonts w:asciiTheme="majorEastAsia" w:eastAsiaTheme="majorEastAsia" w:hAnsiTheme="majorEastAsia" w:cs="Meiryo UI" w:hint="eastAsia"/>
          <w:sz w:val="22"/>
        </w:rPr>
        <w:t xml:space="preserve">　　　→　ご指定の</w:t>
      </w:r>
      <w:r w:rsidRPr="008714A3">
        <w:rPr>
          <w:rFonts w:asciiTheme="majorEastAsia" w:eastAsiaTheme="majorEastAsia" w:hAnsiTheme="majorEastAsia" w:cs="Meiryo UI" w:hint="eastAsia"/>
          <w:sz w:val="22"/>
        </w:rPr>
        <w:t>口座に振り込みます。</w:t>
      </w:r>
    </w:p>
    <w:p w:rsidR="00C003B7" w:rsidRDefault="00802DFE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  <w:u w:val="single"/>
        </w:rPr>
      </w:pPr>
      <w:r w:rsidRPr="005D43DD">
        <w:rPr>
          <w:rFonts w:asciiTheme="majorEastAsia" w:eastAsiaTheme="majorEastAsia" w:hAnsiTheme="majorEastAsia" w:cs="Meiryo UI" w:hint="eastAsia"/>
          <w:sz w:val="22"/>
          <w:u w:val="single"/>
        </w:rPr>
        <w:t>※他の補助事業との重複での活動は</w:t>
      </w:r>
      <w:r w:rsidR="00C55679" w:rsidRPr="005D43DD">
        <w:rPr>
          <w:rFonts w:asciiTheme="majorEastAsia" w:eastAsiaTheme="majorEastAsia" w:hAnsiTheme="majorEastAsia" w:cs="Meiryo UI" w:hint="eastAsia"/>
          <w:sz w:val="22"/>
          <w:u w:val="single"/>
        </w:rPr>
        <w:t>報奨金支払の</w:t>
      </w:r>
      <w:r w:rsidRPr="005D43DD">
        <w:rPr>
          <w:rFonts w:asciiTheme="majorEastAsia" w:eastAsiaTheme="majorEastAsia" w:hAnsiTheme="majorEastAsia" w:cs="Meiryo UI" w:hint="eastAsia"/>
          <w:sz w:val="22"/>
          <w:u w:val="single"/>
        </w:rPr>
        <w:t>対象外となりますので、ご注意ください。</w:t>
      </w:r>
    </w:p>
    <w:p w:rsidR="00AC4D37" w:rsidRPr="005D43DD" w:rsidRDefault="00AC4D37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  <w:u w:val="single"/>
        </w:rPr>
      </w:pPr>
    </w:p>
    <w:p w:rsidR="00C003B7" w:rsidRPr="005D43DD" w:rsidRDefault="00C003B7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b/>
          <w:color w:val="00B050"/>
          <w:sz w:val="24"/>
          <w:szCs w:val="24"/>
        </w:rPr>
        <w:t>＜資材の支給について＞</w:t>
      </w:r>
      <w:r w:rsidRPr="005D43DD">
        <w:rPr>
          <w:rFonts w:asciiTheme="majorEastAsia" w:eastAsiaTheme="majorEastAsia" w:hAnsiTheme="majorEastAsia" w:cs="Meiryo UI" w:hint="eastAsia"/>
          <w:sz w:val="22"/>
        </w:rPr>
        <w:t xml:space="preserve">　</w:t>
      </w:r>
    </w:p>
    <w:p w:rsidR="00C003B7" w:rsidRPr="005D43DD" w:rsidRDefault="00C003B7" w:rsidP="00FB66E5">
      <w:pPr>
        <w:snapToGrid w:val="0"/>
        <w:spacing w:beforeLines="50" w:before="180" w:line="276" w:lineRule="auto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color w:val="000000" w:themeColor="text1"/>
          <w:sz w:val="22"/>
        </w:rPr>
        <w:t>（１）</w:t>
      </w:r>
      <w:r w:rsidR="002F49AB" w:rsidRPr="005D43DD">
        <w:rPr>
          <w:rFonts w:asciiTheme="majorEastAsia" w:eastAsiaTheme="majorEastAsia" w:hAnsiTheme="majorEastAsia" w:cs="Meiryo UI" w:hint="eastAsia"/>
          <w:b/>
          <w:color w:val="000000" w:themeColor="text1"/>
          <w:sz w:val="22"/>
        </w:rPr>
        <w:t>花壇や環境美化に必要な</w:t>
      </w:r>
      <w:r w:rsidRPr="005D43DD">
        <w:rPr>
          <w:rFonts w:asciiTheme="majorEastAsia" w:eastAsiaTheme="majorEastAsia" w:hAnsiTheme="majorEastAsia" w:cs="Meiryo UI" w:hint="eastAsia"/>
          <w:b/>
          <w:color w:val="000000" w:themeColor="text1"/>
          <w:sz w:val="22"/>
        </w:rPr>
        <w:t>資材を支給します。（年間上限20,000円）</w:t>
      </w:r>
    </w:p>
    <w:p w:rsidR="00C003B7" w:rsidRPr="005D43DD" w:rsidRDefault="00C003B7" w:rsidP="00FB66E5">
      <w:pPr>
        <w:snapToGrid w:val="0"/>
        <w:spacing w:line="276" w:lineRule="auto"/>
        <w:ind w:firstLineChars="300" w:firstLine="660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ただし、花苗や肥料など消耗品に限ります。スコップ</w:t>
      </w:r>
      <w:r w:rsidR="0018282B" w:rsidRPr="005D43DD">
        <w:rPr>
          <w:rFonts w:asciiTheme="majorEastAsia" w:eastAsiaTheme="majorEastAsia" w:hAnsiTheme="majorEastAsia" w:cs="Meiryo UI" w:hint="eastAsia"/>
          <w:sz w:val="22"/>
        </w:rPr>
        <w:t>や剪定鋏</w:t>
      </w:r>
      <w:r w:rsidRPr="005D43DD">
        <w:rPr>
          <w:rFonts w:asciiTheme="majorEastAsia" w:eastAsiaTheme="majorEastAsia" w:hAnsiTheme="majorEastAsia" w:cs="Meiryo UI" w:hint="eastAsia"/>
          <w:sz w:val="22"/>
        </w:rPr>
        <w:t>など用具類は不可。</w:t>
      </w:r>
    </w:p>
    <w:p w:rsidR="00C003B7" w:rsidRPr="005D43DD" w:rsidRDefault="00C003B7" w:rsidP="00FB66E5">
      <w:pPr>
        <w:snapToGrid w:val="0"/>
        <w:spacing w:line="276" w:lineRule="auto"/>
        <w:ind w:firstLineChars="300" w:firstLine="660"/>
        <w:rPr>
          <w:rFonts w:asciiTheme="majorEastAsia" w:eastAsiaTheme="majorEastAsia" w:hAnsiTheme="majorEastAsia" w:cs="Meiryo UI"/>
          <w:color w:val="FF0000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必要な苗や肥料の種類等を記入した</w:t>
      </w:r>
      <w:r w:rsidRPr="005D43DD">
        <w:rPr>
          <w:rFonts w:asciiTheme="majorEastAsia" w:eastAsiaTheme="majorEastAsia" w:hAnsiTheme="majorEastAsia" w:cs="Meiryo UI" w:hint="eastAsia"/>
          <w:color w:val="FF0000"/>
          <w:sz w:val="22"/>
          <w:u w:val="single"/>
        </w:rPr>
        <w:t>要望書を</w:t>
      </w:r>
      <w:r w:rsidR="00A34EFE">
        <w:rPr>
          <w:rFonts w:asciiTheme="majorEastAsia" w:eastAsiaTheme="majorEastAsia" w:hAnsiTheme="majorEastAsia" w:cs="Meiryo UI" w:hint="eastAsia"/>
          <w:color w:val="FF0000"/>
          <w:sz w:val="22"/>
          <w:u w:val="single"/>
        </w:rPr>
        <w:t>公園住宅</w:t>
      </w:r>
      <w:r w:rsidRPr="005D43DD">
        <w:rPr>
          <w:rFonts w:asciiTheme="majorEastAsia" w:eastAsiaTheme="majorEastAsia" w:hAnsiTheme="majorEastAsia" w:cs="Meiryo UI" w:hint="eastAsia"/>
          <w:color w:val="FF0000"/>
          <w:sz w:val="22"/>
          <w:u w:val="single"/>
        </w:rPr>
        <w:t>課へ提出してください。</w:t>
      </w:r>
    </w:p>
    <w:p w:rsidR="00C003B7" w:rsidRPr="005D43DD" w:rsidRDefault="00C003B7" w:rsidP="00FB66E5">
      <w:pPr>
        <w:snapToGrid w:val="0"/>
        <w:spacing w:beforeLines="50" w:before="180" w:line="276" w:lineRule="auto"/>
        <w:ind w:left="220" w:hangingChars="100" w:hanging="220"/>
        <w:rPr>
          <w:rFonts w:asciiTheme="majorEastAsia" w:eastAsiaTheme="majorEastAsia" w:hAnsiTheme="majorEastAsia" w:cs="Meiryo UI"/>
          <w:b/>
          <w:color w:val="000000" w:themeColor="text1"/>
          <w:sz w:val="22"/>
        </w:rPr>
      </w:pPr>
      <w:r w:rsidRPr="005D43DD">
        <w:rPr>
          <w:rFonts w:asciiTheme="majorEastAsia" w:eastAsiaTheme="majorEastAsia" w:hAnsiTheme="majorEastAsia" w:cs="Meiryo UI" w:hint="eastAsia"/>
          <w:sz w:val="22"/>
        </w:rPr>
        <w:t>（２）</w:t>
      </w:r>
      <w:r w:rsidR="0018282B" w:rsidRPr="005D43DD">
        <w:rPr>
          <w:rFonts w:asciiTheme="majorEastAsia" w:eastAsiaTheme="majorEastAsia" w:hAnsiTheme="majorEastAsia" w:cs="Meiryo UI" w:hint="eastAsia"/>
          <w:b/>
          <w:color w:val="000000" w:themeColor="text1"/>
          <w:sz w:val="22"/>
        </w:rPr>
        <w:t>ゴミ袋と</w:t>
      </w:r>
      <w:r w:rsidRPr="005D43DD">
        <w:rPr>
          <w:rFonts w:asciiTheme="majorEastAsia" w:eastAsiaTheme="majorEastAsia" w:hAnsiTheme="majorEastAsia" w:cs="Meiryo UI" w:hint="eastAsia"/>
          <w:b/>
          <w:color w:val="000000" w:themeColor="text1"/>
          <w:sz w:val="22"/>
        </w:rPr>
        <w:t>除草剤を支給します。</w:t>
      </w:r>
    </w:p>
    <w:p w:rsidR="00C003B7" w:rsidRPr="005D43DD" w:rsidRDefault="00C003B7" w:rsidP="00FB66E5">
      <w:pPr>
        <w:snapToGrid w:val="0"/>
        <w:spacing w:line="276" w:lineRule="auto"/>
        <w:ind w:leftChars="100" w:left="210" w:firstLineChars="200" w:firstLine="440"/>
        <w:rPr>
          <w:rFonts w:asciiTheme="majorEastAsia" w:eastAsiaTheme="majorEastAsia" w:hAnsiTheme="majorEastAsia" w:cs="Meiryo UI"/>
          <w:sz w:val="22"/>
          <w:u w:val="single"/>
        </w:rPr>
      </w:pPr>
      <w:r w:rsidRPr="005D43DD">
        <w:rPr>
          <w:rFonts w:asciiTheme="majorEastAsia" w:eastAsiaTheme="majorEastAsia" w:hAnsiTheme="majorEastAsia" w:cs="Meiryo UI" w:hint="eastAsia"/>
          <w:sz w:val="22"/>
          <w:u w:val="single"/>
        </w:rPr>
        <w:t>公園面積に応じて</w:t>
      </w:r>
      <w:r w:rsidR="0018282B" w:rsidRPr="005D43DD">
        <w:rPr>
          <w:rFonts w:asciiTheme="majorEastAsia" w:eastAsiaTheme="majorEastAsia" w:hAnsiTheme="majorEastAsia" w:cs="Meiryo UI" w:hint="eastAsia"/>
          <w:sz w:val="22"/>
          <w:u w:val="single"/>
        </w:rPr>
        <w:t>数量が変わります。</w:t>
      </w:r>
      <w:r w:rsidRPr="005D43DD">
        <w:rPr>
          <w:rFonts w:asciiTheme="majorEastAsia" w:eastAsiaTheme="majorEastAsia" w:hAnsiTheme="majorEastAsia" w:cs="Meiryo UI" w:hint="eastAsia"/>
          <w:sz w:val="22"/>
          <w:u w:val="single"/>
        </w:rPr>
        <w:t>事前にパークサポートＬＬＰにご相談ください。</w:t>
      </w:r>
    </w:p>
    <w:p w:rsidR="00C003B7" w:rsidRPr="005D43DD" w:rsidRDefault="00C003B7" w:rsidP="006427E4">
      <w:pPr>
        <w:snapToGrid w:val="0"/>
        <w:spacing w:beforeLines="50" w:before="180"/>
        <w:rPr>
          <w:rFonts w:asciiTheme="majorEastAsia" w:eastAsiaTheme="majorEastAsia" w:hAnsiTheme="majorEastAsia" w:cs="Meiryo UI"/>
          <w:sz w:val="22"/>
        </w:rPr>
      </w:pPr>
    </w:p>
    <w:p w:rsidR="00C003B7" w:rsidRPr="005D43DD" w:rsidRDefault="00C003B7" w:rsidP="006427E4">
      <w:pPr>
        <w:snapToGrid w:val="0"/>
        <w:spacing w:beforeLines="50" w:before="180"/>
        <w:rPr>
          <w:rFonts w:asciiTheme="majorEastAsia" w:eastAsiaTheme="majorEastAsia" w:hAnsiTheme="majorEastAsia" w:cs="Meiryo UI"/>
          <w:sz w:val="22"/>
        </w:rPr>
      </w:pPr>
    </w:p>
    <w:p w:rsidR="006427E4" w:rsidRPr="005D43DD" w:rsidRDefault="006427E4" w:rsidP="001E63C9">
      <w:pPr>
        <w:snapToGrid w:val="0"/>
        <w:rPr>
          <w:rFonts w:asciiTheme="majorEastAsia" w:eastAsiaTheme="majorEastAsia" w:hAnsiTheme="majorEastAsia" w:cs="Meiryo UI"/>
          <w:sz w:val="22"/>
        </w:rPr>
      </w:pPr>
    </w:p>
    <w:p w:rsidR="009502FB" w:rsidRPr="005D43DD" w:rsidRDefault="001A2B1D" w:rsidP="001A2B1D">
      <w:pPr>
        <w:widowControl/>
        <w:jc w:val="left"/>
        <w:rPr>
          <w:rFonts w:asciiTheme="majorEastAsia" w:eastAsiaTheme="majorEastAsia" w:hAnsiTheme="majorEastAsia" w:cs="Meiryo UI"/>
          <w:sz w:val="22"/>
        </w:rPr>
      </w:pPr>
      <w:r w:rsidRPr="005D43DD">
        <w:rPr>
          <w:rFonts w:asciiTheme="majorEastAsia" w:eastAsiaTheme="majorEastAsia" w:hAnsiTheme="majorEastAsia" w:cs="Meiryo U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252095</wp:posOffset>
                </wp:positionV>
                <wp:extent cx="6315075" cy="2905125"/>
                <wp:effectExtent l="0" t="0" r="28575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905125"/>
                          <a:chOff x="0" y="0"/>
                          <a:chExt cx="6315075" cy="2905125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71450"/>
                            <a:ext cx="24193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C57" w:rsidRDefault="00B70B5B" w:rsidP="00B70B5B">
                              <w:pPr>
                                <w:snapToGrid w:val="0"/>
                                <w:rPr>
                                  <w:rFonts w:asciiTheme="majorEastAsia" w:eastAsiaTheme="majorEastAsia" w:hAnsiTheme="majorEastAsia" w:cs="Meiryo UI"/>
                                  <w:b/>
                                  <w:sz w:val="22"/>
                                </w:rPr>
                              </w:pPr>
                              <w:r w:rsidRPr="005D43DD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sz w:val="22"/>
                                </w:rPr>
                                <w:t>活動計画書・実績報告書の</w:t>
                              </w:r>
                            </w:p>
                            <w:p w:rsidR="00B70B5B" w:rsidRPr="005D43DD" w:rsidRDefault="00823C57" w:rsidP="00B70B5B">
                              <w:pPr>
                                <w:snapToGrid w:val="0"/>
                                <w:rPr>
                                  <w:rFonts w:asciiTheme="majorEastAsia" w:eastAsiaTheme="majorEastAsia" w:hAnsiTheme="majorEastAsia" w:cs="Meiryo U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sz w:val="22"/>
                                </w:rPr>
                                <w:t>提出先・</w:t>
                              </w:r>
                              <w:r w:rsidR="00B70B5B" w:rsidRPr="005D43DD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sz w:val="22"/>
                                </w:rPr>
                                <w:t>作業終了の報告</w:t>
                              </w:r>
                            </w:p>
                            <w:p w:rsidR="00B70B5B" w:rsidRPr="005D43DD" w:rsidRDefault="00B70B5B" w:rsidP="00B70B5B">
                              <w:pPr>
                                <w:snapToGrid w:val="0"/>
                                <w:rPr>
                                  <w:rFonts w:asciiTheme="majorEastAsia" w:eastAsiaTheme="majorEastAsia" w:hAnsiTheme="majorEastAsia" w:cs="Meiryo UI"/>
                                  <w:b/>
                                  <w:sz w:val="22"/>
                                </w:rPr>
                              </w:pPr>
                              <w:r w:rsidRPr="005D43DD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sz w:val="22"/>
                                </w:rPr>
                                <w:t xml:space="preserve">ゴミ収集などのご相談などは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09850" y="0"/>
                            <a:ext cx="3705225" cy="1657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0B5B" w:rsidRPr="0021409C" w:rsidRDefault="00B70B5B" w:rsidP="00B70B5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21409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2"/>
                                </w:rPr>
                                <w:t>【連絡先】</w:t>
                              </w:r>
                            </w:p>
                            <w:p w:rsidR="00B70B5B" w:rsidRPr="00B70B5B" w:rsidRDefault="00B70B5B" w:rsidP="00B70B5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B70B5B">
                                <w:rPr>
                                  <w:rFonts w:ascii="Meiryo UI" w:eastAsia="Meiryo UI" w:hAnsi="Meiryo UI" w:cs="Meiryo UI" w:hint="eastAsia"/>
                                </w:rPr>
                                <w:t>鯖江市都市公園等指定管理者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 xml:space="preserve">　</w:t>
                              </w:r>
                              <w:r w:rsidRPr="00B70B5B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28"/>
                                </w:rPr>
                                <w:t>パークサポートＬＬＰ</w:t>
                              </w:r>
                            </w:p>
                            <w:p w:rsidR="00CC1D49" w:rsidRPr="00CC1D49" w:rsidRDefault="00CC1D49" w:rsidP="00B70B5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  <w:r w:rsidRPr="00B70B5B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916-0027　鯖江市桜町3丁目7-20　公園管理事務所内</w:t>
                              </w:r>
                            </w:p>
                            <w:p w:rsidR="00B70B5B" w:rsidRPr="00B70B5B" w:rsidRDefault="00B70B5B" w:rsidP="00B70B5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0B5B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4"/>
                                </w:rPr>
                                <w:t>TEL　0778（51）1001</w:t>
                              </w:r>
                            </w:p>
                            <w:p w:rsidR="00B70B5B" w:rsidRPr="00B70B5B" w:rsidRDefault="00B70B5B" w:rsidP="00B70B5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0B5B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4"/>
                                </w:rPr>
                                <w:t>FAX　0778（51）2992</w:t>
                              </w:r>
                            </w:p>
                            <w:p w:rsidR="00B70B5B" w:rsidRPr="00CC1D49" w:rsidRDefault="001A2B1D" w:rsidP="00CC1D49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受付時間　8:30～</w:t>
                              </w:r>
                              <w:r w:rsidR="00802DFE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17:15</w:t>
                              </w:r>
                              <w:r w:rsidR="00CC1D49" w:rsidRPr="00CC1D4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（土日、祝日は除く）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ストライプ矢印 9"/>
                        <wps:cNvSpPr/>
                        <wps:spPr>
                          <a:xfrm>
                            <a:off x="1819275" y="971550"/>
                            <a:ext cx="628650" cy="466725"/>
                          </a:xfrm>
                          <a:prstGeom prst="stripedRight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1762125"/>
                            <a:ext cx="370522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09C" w:rsidRPr="0021409C" w:rsidRDefault="0021409C" w:rsidP="0021409C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  <w:r w:rsidRPr="0021409C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【お問合せ先】</w:t>
                              </w:r>
                            </w:p>
                            <w:p w:rsidR="0018282B" w:rsidRDefault="001A2B1D" w:rsidP="0021409C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鯖江市役所</w:t>
                              </w:r>
                              <w:r w:rsidR="0021409C" w:rsidRPr="0021409C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</w:t>
                              </w:r>
                              <w:r w:rsidR="0018282B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</w:t>
                              </w:r>
                              <w:r w:rsidR="00A34EFE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4"/>
                                </w:rPr>
                                <w:t>公園住宅</w:t>
                              </w:r>
                              <w:r w:rsidR="0021409C" w:rsidRPr="0018282B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4"/>
                                </w:rPr>
                                <w:t>課</w:t>
                              </w:r>
                              <w:r w:rsidR="0021409C" w:rsidRPr="0021409C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A34EFE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公園住宅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グループ</w:t>
                              </w:r>
                            </w:p>
                            <w:p w:rsidR="0021409C" w:rsidRPr="0018282B" w:rsidRDefault="0021409C" w:rsidP="0021409C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8282B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24"/>
                                </w:rPr>
                                <w:t>TEL　0778（53）2239</w:t>
                              </w:r>
                            </w:p>
                            <w:p w:rsidR="0021409C" w:rsidRPr="0018282B" w:rsidRDefault="0018282B" w:rsidP="0018282B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  <w:r w:rsidRPr="0018282B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受付時間　8:30～</w:t>
                              </w:r>
                              <w:r w:rsidR="002F49AB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17:15</w:t>
                              </w:r>
                              <w:r w:rsidRPr="0018282B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（土日、祝日は除く）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1" y="2124075"/>
                            <a:ext cx="1771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7E4" w:rsidRPr="005D43DD" w:rsidRDefault="006427E4" w:rsidP="0021409C">
                              <w:pPr>
                                <w:snapToGrid w:val="0"/>
                                <w:rPr>
                                  <w:rFonts w:asciiTheme="majorEastAsia" w:eastAsiaTheme="majorEastAsia" w:hAnsiTheme="majorEastAsia" w:cs="Meiryo UI"/>
                                  <w:sz w:val="22"/>
                                </w:rPr>
                              </w:pPr>
                              <w:r w:rsidRPr="005D43DD">
                                <w:rPr>
                                  <w:rFonts w:asciiTheme="majorEastAsia" w:eastAsiaTheme="majorEastAsia" w:hAnsiTheme="majorEastAsia" w:cs="Meiryo UI" w:hint="eastAsia"/>
                                  <w:sz w:val="22"/>
                                </w:rPr>
                                <w:t>里親の合意</w:t>
                              </w:r>
                            </w:p>
                            <w:p w:rsidR="006427E4" w:rsidRDefault="0018282B" w:rsidP="0021409C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  <w:r w:rsidRPr="005D43DD">
                                <w:rPr>
                                  <w:rFonts w:asciiTheme="majorEastAsia" w:eastAsiaTheme="majorEastAsia" w:hAnsiTheme="majorEastAsia" w:cs="Meiryo UI" w:hint="eastAsia"/>
                                  <w:sz w:val="22"/>
                                </w:rPr>
                                <w:t>資材支給要望書の提出先</w:t>
                              </w:r>
                            </w:p>
                            <w:p w:rsidR="0021409C" w:rsidRPr="006427E4" w:rsidRDefault="0021409C" w:rsidP="0021409C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ストライプ矢印 13"/>
                        <wps:cNvSpPr/>
                        <wps:spPr>
                          <a:xfrm>
                            <a:off x="2000250" y="2181225"/>
                            <a:ext cx="371475" cy="304800"/>
                          </a:xfrm>
                          <a:prstGeom prst="stripedRightArrow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2524125" cy="14573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809625"/>
                            <a:ext cx="1905634" cy="298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D49" w:rsidRPr="005D43DD" w:rsidRDefault="00CC1D49" w:rsidP="00CC1D49">
                              <w:pPr>
                                <w:snapToGrid w:val="0"/>
                                <w:rPr>
                                  <w:rFonts w:asciiTheme="majorEastAsia" w:eastAsiaTheme="majorEastAsia" w:hAnsiTheme="majorEastAsia" w:cs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43DD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sz w:val="24"/>
                                  <w:szCs w:val="24"/>
                                </w:rPr>
                                <w:t>こちらへお願いします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200025" y="1971675"/>
                            <a:ext cx="1885950" cy="7239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33" style="position:absolute;margin-left:-21.4pt;margin-top:19.85pt;width:497.25pt;height:228.75pt;z-index:251696128" coordsize="63150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">
                <v:shape id="_x0000_s1034" type="#_x0000_t202" style="position:absolute;left:2476;top:1714;width:24194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823C57" w:rsidRDefault="00B70B5B" w:rsidP="00B70B5B">
                        <w:pPr>
                          <w:snapToGrid w:val="0"/>
                          <w:rPr>
                            <w:rFonts w:asciiTheme="majorEastAsia" w:eastAsiaTheme="majorEastAsia" w:hAnsiTheme="majorEastAsia" w:cs="Meiryo UI"/>
                            <w:b/>
                            <w:sz w:val="22"/>
                          </w:rPr>
                        </w:pPr>
                        <w:r w:rsidRPr="005D43DD">
                          <w:rPr>
                            <w:rFonts w:asciiTheme="majorEastAsia" w:eastAsiaTheme="majorEastAsia" w:hAnsiTheme="majorEastAsia" w:cs="Meiryo UI" w:hint="eastAsia"/>
                            <w:b/>
                            <w:sz w:val="22"/>
                          </w:rPr>
                          <w:t>活動計画書・実績報告書の</w:t>
                        </w:r>
                      </w:p>
                      <w:p w:rsidR="00B70B5B" w:rsidRPr="005D43DD" w:rsidRDefault="00823C57" w:rsidP="00B70B5B">
                        <w:pPr>
                          <w:snapToGrid w:val="0"/>
                          <w:rPr>
                            <w:rFonts w:asciiTheme="majorEastAsia" w:eastAsiaTheme="majorEastAsia" w:hAnsiTheme="majorEastAsia" w:cs="Meiryo UI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cs="Meiryo UI" w:hint="eastAsia"/>
                            <w:b/>
                            <w:sz w:val="22"/>
                          </w:rPr>
                          <w:t>提出先・</w:t>
                        </w:r>
                        <w:r w:rsidR="00B70B5B" w:rsidRPr="005D43DD">
                          <w:rPr>
                            <w:rFonts w:asciiTheme="majorEastAsia" w:eastAsiaTheme="majorEastAsia" w:hAnsiTheme="majorEastAsia" w:cs="Meiryo UI" w:hint="eastAsia"/>
                            <w:b/>
                            <w:sz w:val="22"/>
                          </w:rPr>
                          <w:t>作業終了の報告</w:t>
                        </w:r>
                      </w:p>
                      <w:p w:rsidR="00B70B5B" w:rsidRPr="005D43DD" w:rsidRDefault="00B70B5B" w:rsidP="00B70B5B">
                        <w:pPr>
                          <w:snapToGrid w:val="0"/>
                          <w:rPr>
                            <w:rFonts w:asciiTheme="majorEastAsia" w:eastAsiaTheme="majorEastAsia" w:hAnsiTheme="majorEastAsia" w:cs="Meiryo UI"/>
                            <w:b/>
                            <w:sz w:val="22"/>
                          </w:rPr>
                        </w:pPr>
                        <w:r w:rsidRPr="005D43DD">
                          <w:rPr>
                            <w:rFonts w:asciiTheme="majorEastAsia" w:eastAsiaTheme="majorEastAsia" w:hAnsiTheme="majorEastAsia" w:cs="Meiryo UI" w:hint="eastAsia"/>
                            <w:b/>
                            <w:sz w:val="22"/>
                          </w:rPr>
                          <w:t xml:space="preserve">ゴミ収集などのご相談などは　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left:26098;width:37052;height:1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B70B5B" w:rsidRPr="0021409C" w:rsidRDefault="00B70B5B" w:rsidP="00B70B5B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2"/>
                          </w:rPr>
                        </w:pPr>
                        <w:r w:rsidRPr="0021409C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2"/>
                          </w:rPr>
                          <w:t>【連絡先】</w:t>
                        </w:r>
                      </w:p>
                      <w:p w:rsidR="00B70B5B" w:rsidRPr="00B70B5B" w:rsidRDefault="00B70B5B" w:rsidP="00B70B5B">
                        <w:pPr>
                          <w:snapToGrid w:val="0"/>
                          <w:rPr>
                            <w:rFonts w:ascii="Meiryo UI" w:eastAsia="Meiryo UI" w:hAnsi="Meiryo UI" w:cs="Meiryo UI"/>
                          </w:rPr>
                        </w:pPr>
                        <w:r w:rsidRPr="00B70B5B">
                          <w:rPr>
                            <w:rFonts w:ascii="Meiryo UI" w:eastAsia="Meiryo UI" w:hAnsi="Meiryo UI" w:cs="Meiryo UI" w:hint="eastAsia"/>
                          </w:rPr>
                          <w:t>鯖江市都市公園等指定管理者</w:t>
                        </w:r>
                        <w:r>
                          <w:rPr>
                            <w:rFonts w:ascii="Meiryo UI" w:eastAsia="Meiryo UI" w:hAnsi="Meiryo UI" w:cs="Meiryo UI" w:hint="eastAsia"/>
                          </w:rPr>
                          <w:t xml:space="preserve">　</w:t>
                        </w:r>
                        <w:r w:rsidRPr="00B70B5B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28"/>
                          </w:rPr>
                          <w:t>パークサポートＬＬＰ</w:t>
                        </w:r>
                      </w:p>
                      <w:p w:rsidR="00CC1D49" w:rsidRPr="00CC1D49" w:rsidRDefault="00CC1D49" w:rsidP="00B70B5B">
                        <w:pPr>
                          <w:snapToGrid w:val="0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  <w:r w:rsidRPr="00B70B5B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916-0027　鯖江市桜町3丁目7-20　公園管理事務所内</w:t>
                        </w:r>
                      </w:p>
                      <w:p w:rsidR="00B70B5B" w:rsidRPr="00B70B5B" w:rsidRDefault="00B70B5B" w:rsidP="00B70B5B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</w:pPr>
                        <w:r w:rsidRPr="00B70B5B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24"/>
                          </w:rPr>
                          <w:t>TEL　0778（51）1001</w:t>
                        </w:r>
                      </w:p>
                      <w:p w:rsidR="00B70B5B" w:rsidRPr="00B70B5B" w:rsidRDefault="00B70B5B" w:rsidP="00B70B5B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</w:pPr>
                        <w:r w:rsidRPr="00B70B5B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24"/>
                          </w:rPr>
                          <w:t>FAX　0778（51）2992</w:t>
                        </w:r>
                      </w:p>
                      <w:p w:rsidR="00B70B5B" w:rsidRPr="00CC1D49" w:rsidRDefault="001A2B1D" w:rsidP="00CC1D49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受付時間　8:30～</w:t>
                        </w:r>
                        <w:r w:rsidR="00802DFE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17:15</w:t>
                        </w:r>
                        <w:r w:rsidR="00CC1D49" w:rsidRPr="00CC1D4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（土日、祝日は除く）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9" o:spid="_x0000_s1036" type="#_x0000_t93" style="position:absolute;left:18192;top:9715;width:628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0sMMA&#10;AADaAAAADwAAAGRycy9kb3ducmV2LnhtbESPT2vCQBTE7wW/w/KEXkrdKFVsdA2h0tJeBLX0/Mg+&#10;k2D2bZrd/Pv23YLgcZj5zTDbZDCV6KhxpWUF81kEgjizuuRcwff5/XkNwnlkjZVlUjCSg2Q3edhi&#10;rG3PR+pOPhehhF2MCgrv61hKlxVk0M1sTRy8i20M+iCbXOoG+1BuKrmIopU0WHJYKLCmt4Ky66k1&#10;Cl73x8M6/Vq2Hy8/4+r3yZDvqVXqcTqkGxCeBn8P3+hPHTj4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0sMMAAADaAAAADwAAAAAAAAAAAAAAAACYAgAAZHJzL2Rv&#10;d25yZXYueG1sUEsFBgAAAAAEAAQA9QAAAIgDAAAAAA==&#10;" adj="13582" fillcolor="#92d050" stroked="f" strokeweight="2pt"/>
                <v:shape id="_x0000_s1037" type="#_x0000_t202" style="position:absolute;left:26098;top:17621;width:3705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1409C" w:rsidRPr="0021409C" w:rsidRDefault="0021409C" w:rsidP="0021409C">
                        <w:pPr>
                          <w:snapToGrid w:val="0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  <w:r w:rsidRPr="0021409C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【お問合せ先】</w:t>
                        </w:r>
                      </w:p>
                      <w:p w:rsidR="0018282B" w:rsidRDefault="001A2B1D" w:rsidP="0021409C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鯖江市役所</w:t>
                        </w:r>
                        <w:r w:rsidR="0021409C" w:rsidRPr="0021409C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</w:t>
                        </w:r>
                        <w:r w:rsidR="0018282B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</w:t>
                        </w:r>
                        <w:r w:rsidR="00A34EFE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24"/>
                          </w:rPr>
                          <w:t>公園住宅</w:t>
                        </w:r>
                        <w:r w:rsidR="0021409C" w:rsidRPr="0018282B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24"/>
                          </w:rPr>
                          <w:t>課</w:t>
                        </w:r>
                        <w:r w:rsidR="0021409C" w:rsidRPr="0021409C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 xml:space="preserve">　</w:t>
                        </w:r>
                        <w:r w:rsidR="00A34EFE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公園住宅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グループ</w:t>
                        </w:r>
                      </w:p>
                      <w:p w:rsidR="0021409C" w:rsidRPr="0018282B" w:rsidRDefault="0021409C" w:rsidP="0021409C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</w:pPr>
                        <w:r w:rsidRPr="0018282B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24"/>
                          </w:rPr>
                          <w:t>TEL　0778（53）2239</w:t>
                        </w:r>
                      </w:p>
                      <w:p w:rsidR="0021409C" w:rsidRPr="0018282B" w:rsidRDefault="0018282B" w:rsidP="0018282B">
                        <w:pPr>
                          <w:snapToGrid w:val="0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  <w:r w:rsidRPr="0018282B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受付時間　8:30～</w:t>
                        </w:r>
                        <w:r w:rsidR="002F49AB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17:15</w:t>
                        </w:r>
                        <w:r w:rsidRPr="0018282B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（土日、祝日は除く）</w:t>
                        </w:r>
                      </w:p>
                    </w:txbxContent>
                  </v:textbox>
                </v:shape>
                <v:shape id="_x0000_s1038" type="#_x0000_t202" style="position:absolute;left:2667;top:21240;width:17716;height: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427E4" w:rsidRPr="005D43DD" w:rsidRDefault="006427E4" w:rsidP="0021409C">
                        <w:pPr>
                          <w:snapToGrid w:val="0"/>
                          <w:rPr>
                            <w:rFonts w:asciiTheme="majorEastAsia" w:eastAsiaTheme="majorEastAsia" w:hAnsiTheme="majorEastAsia" w:cs="Meiryo UI"/>
                            <w:sz w:val="22"/>
                          </w:rPr>
                        </w:pPr>
                        <w:r w:rsidRPr="005D43DD">
                          <w:rPr>
                            <w:rFonts w:asciiTheme="majorEastAsia" w:eastAsiaTheme="majorEastAsia" w:hAnsiTheme="majorEastAsia" w:cs="Meiryo UI" w:hint="eastAsia"/>
                            <w:sz w:val="22"/>
                          </w:rPr>
                          <w:t>里親の合意</w:t>
                        </w:r>
                      </w:p>
                      <w:p w:rsidR="006427E4" w:rsidRDefault="0018282B" w:rsidP="0021409C">
                        <w:pPr>
                          <w:snapToGrid w:val="0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  <w:r w:rsidRPr="005D43DD">
                          <w:rPr>
                            <w:rFonts w:asciiTheme="majorEastAsia" w:eastAsiaTheme="majorEastAsia" w:hAnsiTheme="majorEastAsia" w:cs="Meiryo UI" w:hint="eastAsia"/>
                            <w:sz w:val="22"/>
                          </w:rPr>
                          <w:t>資材支給要望書の提出先</w:t>
                        </w:r>
                      </w:p>
                      <w:p w:rsidR="0021409C" w:rsidRPr="006427E4" w:rsidRDefault="0021409C" w:rsidP="0021409C">
                        <w:pPr>
                          <w:snapToGrid w:val="0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</w:p>
                    </w:txbxContent>
                  </v:textbox>
                </v:shape>
                <v:shape id="ストライプ矢印 13" o:spid="_x0000_s1039" type="#_x0000_t93" style="position:absolute;left:20002;top:21812;width:371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WjsIA&#10;AADbAAAADwAAAGRycy9kb3ducmV2LnhtbERPTYvCMBC9C/6HMAveNFVB3a5RpCB4kGWte9nb0IxN&#10;2WZSmmirv94sLHibx/uc9ba3tbhR6yvHCqaTBARx4XTFpYLv8368AuEDssbaMSm4k4ftZjhYY6pd&#10;xye65aEUMYR9igpMCE0qpS8MWfQT1xBH7uJaiyHCtpS6xS6G21rOkmQhLVYcGww2lBkqfvOrVZAv&#10;T19F5i8PY3668yKTx+nn+0qp0Vu/+wARqA8v8b/7oOP8Ofz9E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FaOwgAAANsAAAAPAAAAAAAAAAAAAAAAAJgCAABkcnMvZG93&#10;bnJldi54bWxQSwUGAAAAAAQABAD1AAAAhwMAAAAA&#10;" adj="12738" fillcolor="#92d050" stroked="f" strokeweight="2pt"/>
                <v:oval id="円/楕円 5" o:spid="_x0000_s1040" style="position:absolute;width:25241;height:1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Gp70A&#10;AADaAAAADwAAAGRycy9kb3ducmV2LnhtbESPzQrCMBCE74LvEFbwpmn9Q6pRRBC8ePDnAdZmbYrN&#10;pjRR69sbQfA4zMw3zHLd2ko8qfGlYwXpMAFBnDtdcqHgct4N5iB8QNZYOSYFb/KwXnU7S8y0e/GR&#10;nqdQiAhhn6ECE0KdSelzQxb90NXE0bu5xmKIsimkbvAV4baSoySZSYslxwWDNW0N5ffTwyrYzXJO&#10;ZZ3SdX/hSTKfcmEOY6X6vXazABGoDf/wr73XCqbwvRJv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eaGp70AAADaAAAADwAAAAAAAAAAAAAAAACYAgAAZHJzL2Rvd25yZXYu&#10;eG1sUEsFBgAAAAAEAAQA9QAAAIIDAAAAAA==&#10;" filled="f" strokecolor="#92d050" strokeweight="1.5pt"/>
                <v:shape id="_x0000_s1041" type="#_x0000_t202" style="position:absolute;left:1809;top:8096;width:1905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C1D49" w:rsidRPr="005D43DD" w:rsidRDefault="00CC1D49" w:rsidP="00CC1D49">
                        <w:pPr>
                          <w:snapToGrid w:val="0"/>
                          <w:rPr>
                            <w:rFonts w:asciiTheme="majorEastAsia" w:eastAsiaTheme="majorEastAsia" w:hAnsiTheme="majorEastAsia" w:cs="Meiryo UI"/>
                            <w:b/>
                            <w:sz w:val="24"/>
                            <w:szCs w:val="24"/>
                          </w:rPr>
                        </w:pPr>
                        <w:r w:rsidRPr="005D43DD">
                          <w:rPr>
                            <w:rFonts w:asciiTheme="majorEastAsia" w:eastAsiaTheme="majorEastAsia" w:hAnsiTheme="majorEastAsia" w:cs="Meiryo UI" w:hint="eastAsia"/>
                            <w:b/>
                            <w:sz w:val="24"/>
                            <w:szCs w:val="24"/>
                          </w:rPr>
                          <w:t>こちらへお願いします</w:t>
                        </w:r>
                      </w:p>
                    </w:txbxContent>
                  </v:textbox>
                </v:shape>
                <v:oval id="円/楕円 14" o:spid="_x0000_s1042" style="position:absolute;left:2000;top:19716;width:1885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2pLsA&#10;AADbAAAADwAAAGRycy9kb3ducmV2LnhtbERPSwrCMBDdC94hjOBO0/pDqlFEENy48HOAsRmbYjMp&#10;TdR6eyMI7ubxvrNct7YST2p86VhBOkxAEOdOl1wouJx3gzkIH5A1Vo5JwZs8rFfdzhIz7V58pOcp&#10;FCKGsM9QgQmhzqT0uSGLfuhq4sjdXGMxRNgUUjf4iuG2kqMkmUmLJccGgzVtDeX308Mq2M1yTmWd&#10;0nV/4Ukyn3JhDmOl+r12swARqA1/8c+913H+BL6/x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x9qS7AAAA2wAAAA8AAAAAAAAAAAAAAAAAmAIAAGRycy9kb3ducmV2Lnht&#10;bFBLBQYAAAAABAAEAPUAAACAAwAAAAA=&#10;" filled="f" strokecolor="#92d050" strokeweight="1.5pt"/>
              </v:group>
            </w:pict>
          </mc:Fallback>
        </mc:AlternateContent>
      </w:r>
    </w:p>
    <w:sectPr w:rsidR="009502FB" w:rsidRPr="005D43DD" w:rsidSect="00C5567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F1" w:rsidRDefault="00D968F1" w:rsidP="00F235B2">
      <w:r>
        <w:separator/>
      </w:r>
    </w:p>
  </w:endnote>
  <w:endnote w:type="continuationSeparator" w:id="0">
    <w:p w:rsidR="00D968F1" w:rsidRDefault="00D968F1" w:rsidP="00F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F1" w:rsidRDefault="00D968F1" w:rsidP="00F235B2">
      <w:r>
        <w:separator/>
      </w:r>
    </w:p>
  </w:footnote>
  <w:footnote w:type="continuationSeparator" w:id="0">
    <w:p w:rsidR="00D968F1" w:rsidRDefault="00D968F1" w:rsidP="00F2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7C3"/>
    <w:multiLevelType w:val="hybridMultilevel"/>
    <w:tmpl w:val="FA38F5C6"/>
    <w:lvl w:ilvl="0" w:tplc="13643ED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ED62287"/>
    <w:multiLevelType w:val="hybridMultilevel"/>
    <w:tmpl w:val="5C0CBB8A"/>
    <w:lvl w:ilvl="0" w:tplc="3EE2AD6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5557331"/>
    <w:multiLevelType w:val="hybridMultilevel"/>
    <w:tmpl w:val="AC48BFD8"/>
    <w:lvl w:ilvl="0" w:tplc="67FE0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F553F"/>
    <w:multiLevelType w:val="hybridMultilevel"/>
    <w:tmpl w:val="3E3841FA"/>
    <w:lvl w:ilvl="0" w:tplc="8ADE03E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3C5417C4"/>
    <w:multiLevelType w:val="hybridMultilevel"/>
    <w:tmpl w:val="89FC3098"/>
    <w:lvl w:ilvl="0" w:tplc="743C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26A75"/>
    <w:multiLevelType w:val="hybridMultilevel"/>
    <w:tmpl w:val="00E25A0C"/>
    <w:lvl w:ilvl="0" w:tplc="F61EA92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69577E96"/>
    <w:multiLevelType w:val="hybridMultilevel"/>
    <w:tmpl w:val="877AF8C6"/>
    <w:lvl w:ilvl="0" w:tplc="EEEEB48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A4D3137"/>
    <w:multiLevelType w:val="hybridMultilevel"/>
    <w:tmpl w:val="386280AE"/>
    <w:lvl w:ilvl="0" w:tplc="43CA297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E9"/>
    <w:rsid w:val="0006368A"/>
    <w:rsid w:val="000E2B32"/>
    <w:rsid w:val="001407EA"/>
    <w:rsid w:val="001571E4"/>
    <w:rsid w:val="00180C76"/>
    <w:rsid w:val="0018282B"/>
    <w:rsid w:val="001A2B1D"/>
    <w:rsid w:val="001E63C9"/>
    <w:rsid w:val="001F371D"/>
    <w:rsid w:val="0021409C"/>
    <w:rsid w:val="002360B0"/>
    <w:rsid w:val="00290B5A"/>
    <w:rsid w:val="002C65B8"/>
    <w:rsid w:val="002E71E9"/>
    <w:rsid w:val="002F49AB"/>
    <w:rsid w:val="00373321"/>
    <w:rsid w:val="003E4C5D"/>
    <w:rsid w:val="004114A2"/>
    <w:rsid w:val="00433F39"/>
    <w:rsid w:val="005C44B6"/>
    <w:rsid w:val="005C6CEA"/>
    <w:rsid w:val="005D43DD"/>
    <w:rsid w:val="006427E4"/>
    <w:rsid w:val="006E7019"/>
    <w:rsid w:val="00787890"/>
    <w:rsid w:val="007A0C0F"/>
    <w:rsid w:val="00802DFE"/>
    <w:rsid w:val="00823C57"/>
    <w:rsid w:val="008714A3"/>
    <w:rsid w:val="008954E6"/>
    <w:rsid w:val="009034B8"/>
    <w:rsid w:val="009502FB"/>
    <w:rsid w:val="009549CC"/>
    <w:rsid w:val="009F0969"/>
    <w:rsid w:val="009F3811"/>
    <w:rsid w:val="00A013DF"/>
    <w:rsid w:val="00A34EFE"/>
    <w:rsid w:val="00A94A4D"/>
    <w:rsid w:val="00AA6BD0"/>
    <w:rsid w:val="00AB678F"/>
    <w:rsid w:val="00AC4D37"/>
    <w:rsid w:val="00B7071D"/>
    <w:rsid w:val="00B70B5B"/>
    <w:rsid w:val="00C003B7"/>
    <w:rsid w:val="00C40F11"/>
    <w:rsid w:val="00C55679"/>
    <w:rsid w:val="00C91EDA"/>
    <w:rsid w:val="00C94E29"/>
    <w:rsid w:val="00CC1D49"/>
    <w:rsid w:val="00D20D7D"/>
    <w:rsid w:val="00D968F1"/>
    <w:rsid w:val="00E03EF9"/>
    <w:rsid w:val="00E229D6"/>
    <w:rsid w:val="00E312F9"/>
    <w:rsid w:val="00ED3524"/>
    <w:rsid w:val="00F235B2"/>
    <w:rsid w:val="00F27300"/>
    <w:rsid w:val="00F4501C"/>
    <w:rsid w:val="00F5420A"/>
    <w:rsid w:val="00F63518"/>
    <w:rsid w:val="00F677AE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E21F41-7AC4-4B40-A820-D235B4B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4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5B2"/>
  </w:style>
  <w:style w:type="paragraph" w:styleId="a8">
    <w:name w:val="footer"/>
    <w:basedOn w:val="a"/>
    <w:link w:val="a9"/>
    <w:uiPriority w:val="99"/>
    <w:unhideWhenUsed/>
    <w:rsid w:val="00F23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5B2"/>
  </w:style>
  <w:style w:type="paragraph" w:styleId="aa">
    <w:name w:val="List Paragraph"/>
    <w:basedOn w:val="a"/>
    <w:uiPriority w:val="34"/>
    <w:qFormat/>
    <w:rsid w:val="00180C76"/>
    <w:pPr>
      <w:ind w:left="840"/>
    </w:pPr>
  </w:style>
  <w:style w:type="character" w:styleId="ab">
    <w:name w:val="Hyperlink"/>
    <w:basedOn w:val="a0"/>
    <w:uiPriority w:val="99"/>
    <w:unhideWhenUsed/>
    <w:rsid w:val="00AC4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tsuji@wt.tt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A444-D142-4472-AFC4-EF430BDB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千夏</dc:creator>
  <cp:lastModifiedBy>山本 千夏</cp:lastModifiedBy>
  <cp:revision>16</cp:revision>
  <cp:lastPrinted>2020-12-21T07:56:00Z</cp:lastPrinted>
  <dcterms:created xsi:type="dcterms:W3CDTF">2020-12-21T05:22:00Z</dcterms:created>
  <dcterms:modified xsi:type="dcterms:W3CDTF">2022-05-20T02:41:00Z</dcterms:modified>
</cp:coreProperties>
</file>