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7F" w:rsidRPr="0024477F" w:rsidRDefault="009A52CB">
      <w:pPr>
        <w:rPr>
          <w:b/>
          <w:sz w:val="32"/>
          <w:szCs w:val="32"/>
          <w:bdr w:val="single" w:sz="4" w:space="0" w:color="auto"/>
        </w:rPr>
      </w:pPr>
      <w:bookmarkStart w:id="0" w:name="_GoBack"/>
      <w:bookmarkEnd w:id="0"/>
      <w:r w:rsidRPr="0024477F">
        <w:rPr>
          <w:rFonts w:hint="eastAsia"/>
          <w:b/>
          <w:sz w:val="32"/>
          <w:szCs w:val="32"/>
          <w:bdr w:val="single" w:sz="4" w:space="0" w:color="auto"/>
        </w:rPr>
        <w:t>認知症等による行方不明高齢者の情報提供範囲について</w:t>
      </w:r>
    </w:p>
    <w:p w:rsidR="00F8448D" w:rsidRDefault="00F8448D">
      <w:pPr>
        <w:rPr>
          <w:sz w:val="24"/>
          <w:szCs w:val="24"/>
        </w:rPr>
      </w:pPr>
    </w:p>
    <w:p w:rsidR="00A16356" w:rsidRPr="00A16356" w:rsidRDefault="00A163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  <w:u w:val="single"/>
        </w:rPr>
        <w:t>氏</w:t>
      </w:r>
      <w:r w:rsidRPr="001427A6">
        <w:rPr>
          <w:rFonts w:hint="eastAsia"/>
          <w:b/>
          <w:sz w:val="32"/>
          <w:szCs w:val="32"/>
          <w:u w:val="single"/>
        </w:rPr>
        <w:t>名</w:t>
      </w:r>
      <w:r>
        <w:rPr>
          <w:rFonts w:hint="eastAsia"/>
          <w:b/>
          <w:sz w:val="32"/>
          <w:szCs w:val="32"/>
          <w:u w:val="single"/>
        </w:rPr>
        <w:t xml:space="preserve">　　　　　　　　　　</w:t>
      </w:r>
    </w:p>
    <w:p w:rsidR="00F8448D" w:rsidRDefault="0024477F">
      <w:pPr>
        <w:rPr>
          <w:sz w:val="24"/>
          <w:szCs w:val="24"/>
        </w:rPr>
      </w:pPr>
      <w:r w:rsidRPr="00F8448D">
        <w:rPr>
          <w:rFonts w:hint="eastAsia"/>
          <w:sz w:val="24"/>
          <w:szCs w:val="24"/>
        </w:rPr>
        <w:t>○登録時</w:t>
      </w:r>
    </w:p>
    <w:p w:rsidR="0024477F" w:rsidRPr="00F8448D" w:rsidRDefault="0024477F">
      <w:pPr>
        <w:rPr>
          <w:sz w:val="24"/>
          <w:szCs w:val="24"/>
        </w:rPr>
      </w:pPr>
      <w:r w:rsidRPr="00F8448D">
        <w:rPr>
          <w:rFonts w:hint="eastAsia"/>
          <w:sz w:val="24"/>
          <w:szCs w:val="24"/>
        </w:rPr>
        <w:t>鯖江警察署と鯖江市地域包括支援センター、担当の民生委員児童委員に情報提供をします。</w:t>
      </w:r>
      <w:r w:rsidR="00630277">
        <w:rPr>
          <w:rFonts w:hint="eastAsia"/>
          <w:sz w:val="24"/>
          <w:szCs w:val="24"/>
        </w:rPr>
        <w:t>また、ご家族からも</w:t>
      </w:r>
      <w:r w:rsidR="00CE34F4">
        <w:rPr>
          <w:rFonts w:hint="eastAsia"/>
          <w:sz w:val="24"/>
          <w:szCs w:val="24"/>
        </w:rPr>
        <w:t>地域の見守り役を担っている民生委員児童委員</w:t>
      </w:r>
      <w:r w:rsidR="00A61E92">
        <w:rPr>
          <w:rFonts w:hint="eastAsia"/>
          <w:sz w:val="24"/>
          <w:szCs w:val="24"/>
        </w:rPr>
        <w:t>さんに</w:t>
      </w:r>
      <w:r w:rsidR="00F83BA5">
        <w:rPr>
          <w:rFonts w:hint="eastAsia"/>
          <w:sz w:val="24"/>
          <w:szCs w:val="24"/>
        </w:rPr>
        <w:t>登録されたことを</w:t>
      </w:r>
      <w:r w:rsidR="00A16356">
        <w:rPr>
          <w:rFonts w:hint="eastAsia"/>
          <w:sz w:val="24"/>
          <w:szCs w:val="24"/>
        </w:rPr>
        <w:t>お伝えいただきますようお願いいたします。</w:t>
      </w:r>
    </w:p>
    <w:p w:rsidR="00363FFD" w:rsidRDefault="00363FFD">
      <w:pPr>
        <w:rPr>
          <w:b/>
          <w:sz w:val="24"/>
          <w:szCs w:val="24"/>
        </w:rPr>
      </w:pPr>
    </w:p>
    <w:p w:rsidR="0024477F" w:rsidRPr="00363FFD" w:rsidRDefault="0024477F">
      <w:pPr>
        <w:rPr>
          <w:sz w:val="24"/>
          <w:szCs w:val="24"/>
        </w:rPr>
      </w:pPr>
      <w:r w:rsidRPr="00363FFD">
        <w:rPr>
          <w:rFonts w:hint="eastAsia"/>
          <w:sz w:val="24"/>
          <w:szCs w:val="24"/>
        </w:rPr>
        <w:t>○捜索時</w:t>
      </w:r>
    </w:p>
    <w:p w:rsidR="0024477F" w:rsidRPr="00363FFD" w:rsidRDefault="0024477F">
      <w:pPr>
        <w:rPr>
          <w:sz w:val="24"/>
          <w:szCs w:val="24"/>
        </w:rPr>
      </w:pPr>
      <w:r w:rsidRPr="00363FFD">
        <w:rPr>
          <w:rFonts w:hint="eastAsia"/>
          <w:sz w:val="24"/>
          <w:szCs w:val="24"/>
        </w:rPr>
        <w:t>１．周知および情報提供を依頼する都道府県の範囲</w:t>
      </w:r>
    </w:p>
    <w:p w:rsidR="0024477F" w:rsidRPr="00363FFD" w:rsidRDefault="0024477F">
      <w:pPr>
        <w:rPr>
          <w:sz w:val="24"/>
          <w:szCs w:val="24"/>
        </w:rPr>
      </w:pPr>
      <w:r w:rsidRPr="00363FFD">
        <w:rPr>
          <w:rFonts w:hint="eastAsia"/>
          <w:sz w:val="24"/>
          <w:szCs w:val="24"/>
        </w:rPr>
        <w:t>下記の表のうち「○」のついている範囲</w:t>
      </w:r>
      <w:r w:rsidR="00363FFD">
        <w:rPr>
          <w:rFonts w:hint="eastAsia"/>
          <w:sz w:val="24"/>
          <w:szCs w:val="24"/>
        </w:rPr>
        <w:t>を依頼します</w:t>
      </w:r>
      <w:r w:rsidRPr="00363FFD">
        <w:rPr>
          <w:rFonts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601"/>
      </w:tblGrid>
      <w:tr w:rsidR="0024477F" w:rsidRPr="00363FFD" w:rsidTr="0024477F">
        <w:tc>
          <w:tcPr>
            <w:tcW w:w="1101" w:type="dxa"/>
          </w:tcPr>
          <w:p w:rsidR="0024477F" w:rsidRPr="00363FFD" w:rsidRDefault="0024477F" w:rsidP="0024477F">
            <w:pPr>
              <w:rPr>
                <w:sz w:val="24"/>
                <w:szCs w:val="24"/>
              </w:rPr>
            </w:pPr>
          </w:p>
        </w:tc>
        <w:tc>
          <w:tcPr>
            <w:tcW w:w="7601" w:type="dxa"/>
          </w:tcPr>
          <w:p w:rsidR="0024477F" w:rsidRPr="00363FFD" w:rsidRDefault="00363FFD" w:rsidP="0024477F">
            <w:pPr>
              <w:rPr>
                <w:sz w:val="24"/>
                <w:szCs w:val="24"/>
              </w:rPr>
            </w:pPr>
            <w:r w:rsidRPr="00363FFD">
              <w:rPr>
                <w:rFonts w:hint="eastAsia"/>
                <w:sz w:val="24"/>
                <w:szCs w:val="24"/>
              </w:rPr>
              <w:t>鯖江市内</w:t>
            </w:r>
          </w:p>
        </w:tc>
      </w:tr>
      <w:tr w:rsidR="0024477F" w:rsidRPr="00363FFD" w:rsidTr="0024477F">
        <w:tc>
          <w:tcPr>
            <w:tcW w:w="1101" w:type="dxa"/>
          </w:tcPr>
          <w:p w:rsidR="0024477F" w:rsidRPr="00363FFD" w:rsidRDefault="00363FFD" w:rsidP="0024477F">
            <w:pPr>
              <w:rPr>
                <w:sz w:val="24"/>
                <w:szCs w:val="24"/>
              </w:rPr>
            </w:pPr>
            <w:r w:rsidRPr="00363FF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601" w:type="dxa"/>
          </w:tcPr>
          <w:p w:rsidR="0024477F" w:rsidRPr="00363FFD" w:rsidRDefault="00363FFD" w:rsidP="0024477F">
            <w:pPr>
              <w:rPr>
                <w:sz w:val="24"/>
                <w:szCs w:val="24"/>
              </w:rPr>
            </w:pPr>
            <w:r w:rsidRPr="00363FFD">
              <w:rPr>
                <w:rFonts w:hint="eastAsia"/>
                <w:sz w:val="24"/>
                <w:szCs w:val="24"/>
              </w:rPr>
              <w:t>福井県内</w:t>
            </w:r>
          </w:p>
        </w:tc>
      </w:tr>
      <w:tr w:rsidR="00F83BA5" w:rsidRPr="00363FFD" w:rsidTr="0024477F">
        <w:tc>
          <w:tcPr>
            <w:tcW w:w="1101" w:type="dxa"/>
          </w:tcPr>
          <w:p w:rsidR="00F83BA5" w:rsidRPr="00363FFD" w:rsidRDefault="00F83BA5" w:rsidP="0024477F">
            <w:pPr>
              <w:rPr>
                <w:sz w:val="24"/>
                <w:szCs w:val="24"/>
              </w:rPr>
            </w:pPr>
          </w:p>
        </w:tc>
        <w:tc>
          <w:tcPr>
            <w:tcW w:w="7601" w:type="dxa"/>
          </w:tcPr>
          <w:p w:rsidR="00F83BA5" w:rsidRPr="00363FFD" w:rsidRDefault="00F83BA5" w:rsidP="00F83B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近隣府県（石川県、滋賀県、岐阜県、京都府）</w:t>
            </w:r>
          </w:p>
        </w:tc>
      </w:tr>
      <w:tr w:rsidR="0024477F" w:rsidRPr="00363FFD" w:rsidTr="0024477F">
        <w:tc>
          <w:tcPr>
            <w:tcW w:w="1101" w:type="dxa"/>
          </w:tcPr>
          <w:p w:rsidR="0024477F" w:rsidRPr="00363FFD" w:rsidRDefault="0024477F" w:rsidP="0024477F">
            <w:pPr>
              <w:rPr>
                <w:sz w:val="24"/>
                <w:szCs w:val="24"/>
              </w:rPr>
            </w:pPr>
          </w:p>
        </w:tc>
        <w:tc>
          <w:tcPr>
            <w:tcW w:w="7601" w:type="dxa"/>
          </w:tcPr>
          <w:p w:rsidR="0024477F" w:rsidRPr="00363FFD" w:rsidRDefault="00363FFD" w:rsidP="0024477F">
            <w:pPr>
              <w:rPr>
                <w:sz w:val="24"/>
                <w:szCs w:val="24"/>
              </w:rPr>
            </w:pPr>
            <w:r w:rsidRPr="00363FFD">
              <w:rPr>
                <w:rFonts w:hint="eastAsia"/>
                <w:sz w:val="24"/>
                <w:szCs w:val="24"/>
              </w:rPr>
              <w:t>全国の都道府県、市区町村</w:t>
            </w:r>
          </w:p>
        </w:tc>
      </w:tr>
    </w:tbl>
    <w:p w:rsidR="00363FFD" w:rsidRDefault="00363FFD" w:rsidP="0024477F">
      <w:pPr>
        <w:rPr>
          <w:sz w:val="24"/>
          <w:szCs w:val="24"/>
        </w:rPr>
      </w:pPr>
    </w:p>
    <w:p w:rsidR="0024477F" w:rsidRDefault="00363FFD" w:rsidP="0024477F">
      <w:pPr>
        <w:rPr>
          <w:sz w:val="24"/>
          <w:szCs w:val="24"/>
        </w:rPr>
      </w:pPr>
      <w:r w:rsidRPr="00363FFD">
        <w:rPr>
          <w:rFonts w:hint="eastAsia"/>
          <w:sz w:val="24"/>
          <w:szCs w:val="24"/>
        </w:rPr>
        <w:t>2.</w:t>
      </w:r>
      <w:r w:rsidR="00A16356">
        <w:rPr>
          <w:rFonts w:hint="eastAsia"/>
          <w:sz w:val="24"/>
          <w:szCs w:val="24"/>
        </w:rPr>
        <w:t xml:space="preserve">　</w:t>
      </w:r>
      <w:r w:rsidRPr="00363FFD">
        <w:rPr>
          <w:rFonts w:hint="eastAsia"/>
          <w:sz w:val="24"/>
          <w:szCs w:val="24"/>
        </w:rPr>
        <w:t>周知および情報提供を依頼する機関等の範囲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601"/>
      </w:tblGrid>
      <w:tr w:rsidR="001427A6" w:rsidRPr="00363FFD" w:rsidTr="00DB4800">
        <w:tc>
          <w:tcPr>
            <w:tcW w:w="1101" w:type="dxa"/>
          </w:tcPr>
          <w:p w:rsidR="001427A6" w:rsidRPr="00363FFD" w:rsidRDefault="001427A6" w:rsidP="00DB4800">
            <w:pPr>
              <w:rPr>
                <w:sz w:val="24"/>
                <w:szCs w:val="24"/>
              </w:rPr>
            </w:pPr>
          </w:p>
        </w:tc>
        <w:tc>
          <w:tcPr>
            <w:tcW w:w="7601" w:type="dxa"/>
          </w:tcPr>
          <w:p w:rsidR="001427A6" w:rsidRDefault="001427A6" w:rsidP="00DB48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鯖江市内の</w:t>
            </w:r>
            <w:r>
              <w:rPr>
                <w:rFonts w:hint="eastAsia"/>
                <w:sz w:val="24"/>
                <w:szCs w:val="24"/>
              </w:rPr>
              <w:t>SOS</w:t>
            </w:r>
            <w:r>
              <w:rPr>
                <w:rFonts w:hint="eastAsia"/>
                <w:sz w:val="24"/>
                <w:szCs w:val="24"/>
              </w:rPr>
              <w:t>ネットワーク</w:t>
            </w:r>
          </w:p>
        </w:tc>
      </w:tr>
      <w:tr w:rsidR="001427A6" w:rsidRPr="00363FFD" w:rsidTr="00DB4800">
        <w:tc>
          <w:tcPr>
            <w:tcW w:w="1101" w:type="dxa"/>
          </w:tcPr>
          <w:p w:rsidR="001427A6" w:rsidRPr="00363FFD" w:rsidRDefault="001427A6" w:rsidP="00DB4800">
            <w:pPr>
              <w:rPr>
                <w:sz w:val="24"/>
                <w:szCs w:val="24"/>
              </w:rPr>
            </w:pPr>
          </w:p>
        </w:tc>
        <w:tc>
          <w:tcPr>
            <w:tcW w:w="7601" w:type="dxa"/>
          </w:tcPr>
          <w:p w:rsidR="001427A6" w:rsidRDefault="001427A6" w:rsidP="00DB48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担当町内の民生委員</w:t>
            </w:r>
          </w:p>
        </w:tc>
      </w:tr>
      <w:tr w:rsidR="00630277" w:rsidRPr="00363FFD" w:rsidTr="00DB4800">
        <w:tc>
          <w:tcPr>
            <w:tcW w:w="1101" w:type="dxa"/>
          </w:tcPr>
          <w:p w:rsidR="00630277" w:rsidRPr="00363FFD" w:rsidRDefault="00630277" w:rsidP="00DB4800">
            <w:pPr>
              <w:rPr>
                <w:sz w:val="24"/>
                <w:szCs w:val="24"/>
              </w:rPr>
            </w:pPr>
          </w:p>
        </w:tc>
        <w:tc>
          <w:tcPr>
            <w:tcW w:w="7601" w:type="dxa"/>
          </w:tcPr>
          <w:p w:rsidR="00630277" w:rsidRDefault="00630277" w:rsidP="00DB48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県内の他市町の行政機関や関係機関への情報提供</w:t>
            </w:r>
          </w:p>
        </w:tc>
      </w:tr>
      <w:tr w:rsidR="00185D18" w:rsidRPr="00363FFD" w:rsidTr="00DB4800">
        <w:tc>
          <w:tcPr>
            <w:tcW w:w="1101" w:type="dxa"/>
          </w:tcPr>
          <w:p w:rsidR="00185D18" w:rsidRPr="00363FFD" w:rsidRDefault="00185D18" w:rsidP="00DB4800">
            <w:pPr>
              <w:rPr>
                <w:sz w:val="24"/>
                <w:szCs w:val="24"/>
              </w:rPr>
            </w:pPr>
          </w:p>
        </w:tc>
        <w:tc>
          <w:tcPr>
            <w:tcW w:w="7601" w:type="dxa"/>
          </w:tcPr>
          <w:p w:rsidR="00185D18" w:rsidRDefault="00185D18" w:rsidP="00DB48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全国の行政機関や関係機関への情報提供</w:t>
            </w:r>
          </w:p>
        </w:tc>
      </w:tr>
      <w:tr w:rsidR="00FC5139" w:rsidRPr="00363FFD" w:rsidTr="00DB4800">
        <w:tc>
          <w:tcPr>
            <w:tcW w:w="1101" w:type="dxa"/>
          </w:tcPr>
          <w:p w:rsidR="00FC5139" w:rsidRPr="00363FFD" w:rsidRDefault="00FC5139" w:rsidP="00DB4800">
            <w:pPr>
              <w:rPr>
                <w:sz w:val="24"/>
                <w:szCs w:val="24"/>
              </w:rPr>
            </w:pPr>
          </w:p>
        </w:tc>
        <w:tc>
          <w:tcPr>
            <w:tcW w:w="7601" w:type="dxa"/>
          </w:tcPr>
          <w:p w:rsidR="00FC5139" w:rsidRPr="00363FFD" w:rsidRDefault="00630277" w:rsidP="00DB48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県内の他市町の徘徊</w:t>
            </w:r>
            <w:r>
              <w:rPr>
                <w:rFonts w:hint="eastAsia"/>
                <w:sz w:val="24"/>
                <w:szCs w:val="24"/>
              </w:rPr>
              <w:t>SOS</w:t>
            </w:r>
            <w:r>
              <w:rPr>
                <w:rFonts w:hint="eastAsia"/>
                <w:sz w:val="24"/>
                <w:szCs w:val="24"/>
              </w:rPr>
              <w:t>ネットワークでの情報提供</w:t>
            </w:r>
          </w:p>
        </w:tc>
      </w:tr>
      <w:tr w:rsidR="00FC5139" w:rsidRPr="00363FFD" w:rsidTr="00DB4800">
        <w:tc>
          <w:tcPr>
            <w:tcW w:w="1101" w:type="dxa"/>
          </w:tcPr>
          <w:p w:rsidR="00FC5139" w:rsidRPr="00363FFD" w:rsidRDefault="00FC5139" w:rsidP="00DB4800">
            <w:pPr>
              <w:rPr>
                <w:sz w:val="24"/>
                <w:szCs w:val="24"/>
              </w:rPr>
            </w:pPr>
            <w:r w:rsidRPr="00363FF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601" w:type="dxa"/>
          </w:tcPr>
          <w:p w:rsidR="00FC5139" w:rsidRPr="00363FFD" w:rsidRDefault="00630277" w:rsidP="00DB48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全国の他市町の徘徊</w:t>
            </w:r>
            <w:r>
              <w:rPr>
                <w:rFonts w:hint="eastAsia"/>
                <w:sz w:val="24"/>
                <w:szCs w:val="24"/>
              </w:rPr>
              <w:t>SOS</w:t>
            </w:r>
            <w:r>
              <w:rPr>
                <w:rFonts w:hint="eastAsia"/>
                <w:sz w:val="24"/>
                <w:szCs w:val="24"/>
              </w:rPr>
              <w:t>ネットワークでの情報提供</w:t>
            </w:r>
          </w:p>
        </w:tc>
      </w:tr>
    </w:tbl>
    <w:p w:rsidR="00FC5139" w:rsidRPr="00FC5139" w:rsidRDefault="00FC5139" w:rsidP="0024477F">
      <w:pPr>
        <w:rPr>
          <w:sz w:val="24"/>
          <w:szCs w:val="24"/>
        </w:rPr>
      </w:pPr>
    </w:p>
    <w:p w:rsidR="001427A6" w:rsidRDefault="001427A6" w:rsidP="0024477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実際にいなくなった場合にはまずは</w:t>
      </w:r>
      <w:r w:rsidR="00F8448D">
        <w:rPr>
          <w:rFonts w:hint="eastAsia"/>
          <w:sz w:val="32"/>
          <w:szCs w:val="32"/>
        </w:rPr>
        <w:t>鯖江警察署</w:t>
      </w:r>
      <w:r w:rsidR="00630277">
        <w:rPr>
          <w:rFonts w:hint="eastAsia"/>
          <w:sz w:val="32"/>
          <w:szCs w:val="32"/>
        </w:rPr>
        <w:t>へ</w:t>
      </w:r>
      <w:r>
        <w:rPr>
          <w:rFonts w:hint="eastAsia"/>
          <w:sz w:val="32"/>
          <w:szCs w:val="32"/>
        </w:rPr>
        <w:t>連絡を！</w:t>
      </w:r>
    </w:p>
    <w:p w:rsidR="001427A6" w:rsidRPr="001427A6" w:rsidRDefault="001427A6" w:rsidP="001427A6">
      <w:pPr>
        <w:ind w:firstLineChars="500" w:firstLine="1600"/>
        <w:rPr>
          <w:sz w:val="32"/>
          <w:szCs w:val="32"/>
          <w:bdr w:val="single" w:sz="4" w:space="0" w:color="auto"/>
        </w:rPr>
      </w:pPr>
      <w:r w:rsidRPr="001427A6">
        <w:rPr>
          <w:rFonts w:hint="eastAsia"/>
          <w:sz w:val="32"/>
          <w:szCs w:val="32"/>
          <w:bdr w:val="single" w:sz="4" w:space="0" w:color="auto"/>
        </w:rPr>
        <w:t xml:space="preserve">鯖江警察署　　</w:t>
      </w:r>
      <w:r w:rsidRPr="001427A6">
        <w:rPr>
          <w:rFonts w:hint="eastAsia"/>
          <w:sz w:val="32"/>
          <w:szCs w:val="32"/>
          <w:bdr w:val="single" w:sz="4" w:space="0" w:color="auto"/>
        </w:rPr>
        <w:t>TEL</w:t>
      </w:r>
      <w:r w:rsidRPr="001427A6">
        <w:rPr>
          <w:rFonts w:hint="eastAsia"/>
          <w:sz w:val="32"/>
          <w:szCs w:val="32"/>
          <w:bdr w:val="single" w:sz="4" w:space="0" w:color="auto"/>
        </w:rPr>
        <w:t>：</w:t>
      </w:r>
      <w:r w:rsidRPr="001427A6">
        <w:rPr>
          <w:rFonts w:hint="eastAsia"/>
          <w:sz w:val="32"/>
          <w:szCs w:val="32"/>
          <w:bdr w:val="single" w:sz="4" w:space="0" w:color="auto"/>
        </w:rPr>
        <w:t>52-0110</w:t>
      </w:r>
    </w:p>
    <w:p w:rsidR="0024477F" w:rsidRPr="00A16356" w:rsidRDefault="00363FFD" w:rsidP="0024477F">
      <w:pPr>
        <w:rPr>
          <w:sz w:val="24"/>
          <w:szCs w:val="24"/>
          <w:u w:val="single"/>
        </w:rPr>
      </w:pPr>
      <w:r w:rsidRPr="00A16356">
        <w:rPr>
          <w:rFonts w:hint="eastAsia"/>
          <w:sz w:val="24"/>
          <w:szCs w:val="24"/>
          <w:u w:val="single"/>
        </w:rPr>
        <w:t>記入</w:t>
      </w:r>
      <w:r w:rsidR="00F8448D" w:rsidRPr="00A16356">
        <w:rPr>
          <w:rFonts w:hint="eastAsia"/>
          <w:sz w:val="24"/>
          <w:szCs w:val="24"/>
          <w:u w:val="single"/>
        </w:rPr>
        <w:t>いただいた</w:t>
      </w:r>
      <w:r w:rsidRPr="00A16356">
        <w:rPr>
          <w:rFonts w:hint="eastAsia"/>
          <w:sz w:val="24"/>
          <w:szCs w:val="24"/>
          <w:u w:val="single"/>
        </w:rPr>
        <w:t>後、コピーをとり、ご家族にお渡しください。</w:t>
      </w:r>
      <w:r w:rsidR="000F636B">
        <w:rPr>
          <w:rFonts w:hint="eastAsia"/>
          <w:sz w:val="24"/>
          <w:szCs w:val="24"/>
          <w:u w:val="single"/>
        </w:rPr>
        <w:t>（包括対応）</w:t>
      </w:r>
    </w:p>
    <w:p w:rsidR="00A16356" w:rsidRPr="00630277" w:rsidRDefault="00630277" w:rsidP="002447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61E92">
        <w:rPr>
          <w:rFonts w:hint="eastAsia"/>
          <w:sz w:val="24"/>
          <w:szCs w:val="24"/>
        </w:rPr>
        <w:t xml:space="preserve">　　　　　　　　　　　　　　　</w:t>
      </w:r>
      <w:r w:rsidR="00A16356">
        <w:rPr>
          <w:rFonts w:hint="eastAsia"/>
          <w:sz w:val="24"/>
          <w:szCs w:val="24"/>
        </w:rPr>
        <w:t>→コピー渡し済み□</w:t>
      </w:r>
      <w:r w:rsidR="00A61E92">
        <w:rPr>
          <w:rFonts w:hint="eastAsia"/>
          <w:sz w:val="24"/>
          <w:szCs w:val="24"/>
        </w:rPr>
        <w:t>（対応者：　　　　　）</w:t>
      </w:r>
    </w:p>
    <w:p w:rsidR="00185A29" w:rsidRPr="0024477F" w:rsidRDefault="00A61E92" w:rsidP="0024477F">
      <w:pPr>
        <w:rPr>
          <w:sz w:val="32"/>
          <w:szCs w:val="32"/>
        </w:rPr>
      </w:pPr>
      <w:r w:rsidRPr="006A0FF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CB99C" wp14:editId="7CF96F82">
                <wp:simplePos x="0" y="0"/>
                <wp:positionH relativeFrom="column">
                  <wp:posOffset>3044190</wp:posOffset>
                </wp:positionH>
                <wp:positionV relativeFrom="paragraph">
                  <wp:posOffset>527050</wp:posOffset>
                </wp:positionV>
                <wp:extent cx="2581275" cy="742950"/>
                <wp:effectExtent l="0" t="0" r="28575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txbx>
                        <w:txbxContent>
                          <w:p w:rsidR="00A61E92" w:rsidRPr="00851055" w:rsidRDefault="00A61E92" w:rsidP="00A61E92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85105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問合先</w:t>
                            </w:r>
                          </w:p>
                          <w:p w:rsidR="00A61E92" w:rsidRPr="00851055" w:rsidRDefault="00A61E92" w:rsidP="00A61E92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85105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地域包括支援センター（長寿福祉課内）</w:t>
                            </w:r>
                          </w:p>
                          <w:p w:rsidR="00A61E92" w:rsidRPr="00851055" w:rsidRDefault="00A61E92" w:rsidP="00A61E92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85105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TEL：53-2265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239.7pt;margin-top:41.5pt;width:203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" fillcolor="window" strokecolor="#4f81bd [3204]" strokeweight=".5pt">
                <v:textbox>
                  <w:txbxContent>
                    <w:p w:rsidR="00A61E92" w:rsidRPr="00851055" w:rsidRDefault="00A61E92" w:rsidP="00A61E92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85105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問合先</w:t>
                      </w:r>
                    </w:p>
                    <w:p w:rsidR="00A61E92" w:rsidRPr="00851055" w:rsidRDefault="00A61E92" w:rsidP="00A61E92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85105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地域包括支援センター（長寿福祉課内）</w:t>
                      </w:r>
                    </w:p>
                    <w:p w:rsidR="00A61E92" w:rsidRPr="00851055" w:rsidRDefault="00A61E92" w:rsidP="00A61E92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85105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TEL：53-2265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5A29" w:rsidRPr="002447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4A1" w:rsidRDefault="004614A1" w:rsidP="000F636B">
      <w:r>
        <w:separator/>
      </w:r>
    </w:p>
  </w:endnote>
  <w:endnote w:type="continuationSeparator" w:id="0">
    <w:p w:rsidR="004614A1" w:rsidRDefault="004614A1" w:rsidP="000F6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4A1" w:rsidRDefault="004614A1" w:rsidP="000F636B">
      <w:r>
        <w:separator/>
      </w:r>
    </w:p>
  </w:footnote>
  <w:footnote w:type="continuationSeparator" w:id="0">
    <w:p w:rsidR="004614A1" w:rsidRDefault="004614A1" w:rsidP="000F6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CB"/>
    <w:rsid w:val="000E6333"/>
    <w:rsid w:val="000F636B"/>
    <w:rsid w:val="001173EB"/>
    <w:rsid w:val="001427A6"/>
    <w:rsid w:val="00185A29"/>
    <w:rsid w:val="00185D18"/>
    <w:rsid w:val="0024477F"/>
    <w:rsid w:val="00363FFD"/>
    <w:rsid w:val="004614A1"/>
    <w:rsid w:val="00630277"/>
    <w:rsid w:val="0089652A"/>
    <w:rsid w:val="009A52CB"/>
    <w:rsid w:val="00A16356"/>
    <w:rsid w:val="00A61E92"/>
    <w:rsid w:val="00CE34F4"/>
    <w:rsid w:val="00F83BA5"/>
    <w:rsid w:val="00F8448D"/>
    <w:rsid w:val="00FC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63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636B"/>
  </w:style>
  <w:style w:type="paragraph" w:styleId="a6">
    <w:name w:val="footer"/>
    <w:basedOn w:val="a"/>
    <w:link w:val="a7"/>
    <w:uiPriority w:val="99"/>
    <w:unhideWhenUsed/>
    <w:rsid w:val="000F6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63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63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636B"/>
  </w:style>
  <w:style w:type="paragraph" w:styleId="a6">
    <w:name w:val="footer"/>
    <w:basedOn w:val="a"/>
    <w:link w:val="a7"/>
    <w:uiPriority w:val="99"/>
    <w:unhideWhenUsed/>
    <w:rsid w:val="000F6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6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BD3A63-1FDC-4EE8-97DB-329B5C3E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鯖江市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鯖江市役所</dc:creator>
  <cp:lastModifiedBy>吉田 記子</cp:lastModifiedBy>
  <cp:revision>2</cp:revision>
  <cp:lastPrinted>2015-11-16T05:34:00Z</cp:lastPrinted>
  <dcterms:created xsi:type="dcterms:W3CDTF">2018-07-02T01:40:00Z</dcterms:created>
  <dcterms:modified xsi:type="dcterms:W3CDTF">2018-07-02T01:40:00Z</dcterms:modified>
</cp:coreProperties>
</file>